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F7D57" w14:textId="26A15004" w:rsidR="0078772F" w:rsidRDefault="4A77FE03" w:rsidP="446DB80D">
      <w:pPr>
        <w:rPr>
          <w:b/>
          <w:bCs/>
          <w:color w:val="auto"/>
        </w:rPr>
      </w:pPr>
      <w:r w:rsidRPr="446DB80D">
        <w:rPr>
          <w:b/>
          <w:bCs/>
          <w:color w:val="auto"/>
        </w:rPr>
        <w:t>TARTU VALLAVOLIKOGU</w:t>
      </w:r>
    </w:p>
    <w:p w14:paraId="07E33C0E" w14:textId="23B1BC5D" w:rsidR="00AB7DCB" w:rsidRPr="00005E73" w:rsidRDefault="000B2424" w:rsidP="00BB02CD">
      <w:pPr>
        <w:spacing w:before="240"/>
        <w:ind w:right="423"/>
        <w:jc w:val="both"/>
        <w:rPr>
          <w:b/>
          <w:color w:val="auto"/>
        </w:rPr>
      </w:pPr>
      <w:r w:rsidRPr="00005E73">
        <w:rPr>
          <w:b/>
          <w:color w:val="auto"/>
        </w:rPr>
        <w:t>OTSUS</w:t>
      </w:r>
      <w:r w:rsidRPr="00005E73">
        <w:rPr>
          <w:b/>
          <w:color w:val="auto"/>
        </w:rPr>
        <w:tab/>
      </w:r>
      <w:r w:rsidRPr="00005E73">
        <w:rPr>
          <w:b/>
          <w:color w:val="auto"/>
        </w:rPr>
        <w:tab/>
      </w:r>
      <w:r w:rsidRPr="00005E73">
        <w:rPr>
          <w:b/>
          <w:color w:val="auto"/>
        </w:rPr>
        <w:tab/>
      </w:r>
    </w:p>
    <w:p w14:paraId="33839438" w14:textId="73FA6C14" w:rsidR="00AB7DCB" w:rsidRPr="00005E73" w:rsidRDefault="002A2925" w:rsidP="00BB02CD">
      <w:pPr>
        <w:spacing w:before="240"/>
        <w:ind w:right="423"/>
        <w:jc w:val="both"/>
        <w:rPr>
          <w:color w:val="auto"/>
          <w:sz w:val="24"/>
          <w:szCs w:val="24"/>
        </w:rPr>
      </w:pPr>
      <w:r>
        <w:rPr>
          <w:color w:val="auto"/>
          <w:sz w:val="24"/>
          <w:szCs w:val="24"/>
        </w:rPr>
        <w:t>Kõrveküla</w:t>
      </w:r>
      <w:r w:rsidR="00205CA6" w:rsidRPr="00005E73">
        <w:rPr>
          <w:color w:val="auto"/>
          <w:sz w:val="24"/>
          <w:szCs w:val="24"/>
        </w:rPr>
        <w:tab/>
      </w:r>
      <w:r w:rsidR="00205CA6" w:rsidRPr="00005E73">
        <w:rPr>
          <w:color w:val="auto"/>
          <w:sz w:val="24"/>
          <w:szCs w:val="24"/>
        </w:rPr>
        <w:tab/>
      </w:r>
      <w:r w:rsidR="00205CA6" w:rsidRPr="00005E73">
        <w:rPr>
          <w:color w:val="auto"/>
          <w:sz w:val="24"/>
          <w:szCs w:val="24"/>
        </w:rPr>
        <w:tab/>
      </w:r>
      <w:r w:rsidR="00205CA6" w:rsidRPr="00005E73">
        <w:rPr>
          <w:color w:val="auto"/>
          <w:sz w:val="24"/>
          <w:szCs w:val="24"/>
        </w:rPr>
        <w:tab/>
      </w:r>
      <w:r w:rsidR="00205CA6" w:rsidRPr="00005E73">
        <w:rPr>
          <w:color w:val="auto"/>
          <w:sz w:val="24"/>
          <w:szCs w:val="24"/>
        </w:rPr>
        <w:tab/>
      </w:r>
      <w:r w:rsidR="00205CA6" w:rsidRPr="00005E73">
        <w:rPr>
          <w:color w:val="auto"/>
          <w:sz w:val="24"/>
          <w:szCs w:val="24"/>
        </w:rPr>
        <w:tab/>
      </w:r>
      <w:r w:rsidR="00205CA6" w:rsidRPr="00005E73">
        <w:rPr>
          <w:color w:val="auto"/>
          <w:sz w:val="24"/>
          <w:szCs w:val="24"/>
        </w:rPr>
        <w:tab/>
      </w:r>
      <w:r w:rsidR="00205CA6" w:rsidRPr="00005E73">
        <w:rPr>
          <w:color w:val="auto"/>
          <w:sz w:val="24"/>
          <w:szCs w:val="24"/>
        </w:rPr>
        <w:tab/>
      </w:r>
      <w:r w:rsidR="00205CA6" w:rsidRPr="00005E73">
        <w:rPr>
          <w:color w:val="auto"/>
          <w:sz w:val="24"/>
          <w:szCs w:val="24"/>
        </w:rPr>
        <w:tab/>
      </w:r>
      <w:r w:rsidR="00D722FC" w:rsidRPr="00005E73">
        <w:rPr>
          <w:color w:val="auto"/>
          <w:sz w:val="24"/>
          <w:szCs w:val="24"/>
        </w:rPr>
        <w:t xml:space="preserve"> </w:t>
      </w:r>
      <w:r w:rsidR="008321B8" w:rsidRPr="00005E73">
        <w:rPr>
          <w:color w:val="auto"/>
          <w:sz w:val="24"/>
          <w:szCs w:val="24"/>
        </w:rPr>
        <w:t>xx.xx</w:t>
      </w:r>
      <w:r w:rsidR="00925763" w:rsidRPr="00005E73">
        <w:rPr>
          <w:color w:val="auto"/>
          <w:sz w:val="24"/>
          <w:szCs w:val="24"/>
        </w:rPr>
        <w:t>.20</w:t>
      </w:r>
      <w:r w:rsidR="00364DD5">
        <w:rPr>
          <w:color w:val="auto"/>
          <w:sz w:val="24"/>
          <w:szCs w:val="24"/>
        </w:rPr>
        <w:t>2</w:t>
      </w:r>
      <w:r w:rsidR="00747962">
        <w:rPr>
          <w:color w:val="auto"/>
          <w:sz w:val="24"/>
          <w:szCs w:val="24"/>
        </w:rPr>
        <w:t>4</w:t>
      </w:r>
      <w:r w:rsidR="00925763" w:rsidRPr="00005E73">
        <w:rPr>
          <w:color w:val="auto"/>
          <w:sz w:val="24"/>
          <w:szCs w:val="24"/>
        </w:rPr>
        <w:t xml:space="preserve"> nr </w:t>
      </w:r>
      <w:r w:rsidR="00C13873" w:rsidRPr="00005E73">
        <w:rPr>
          <w:color w:val="auto"/>
          <w:sz w:val="24"/>
          <w:szCs w:val="24"/>
        </w:rPr>
        <w:t>xx</w:t>
      </w:r>
    </w:p>
    <w:p w14:paraId="7ECA14FA" w14:textId="77777777" w:rsidR="0070338D" w:rsidRDefault="0070338D" w:rsidP="00BB02CD">
      <w:pPr>
        <w:spacing w:before="240"/>
        <w:ind w:right="423"/>
        <w:jc w:val="both"/>
        <w:rPr>
          <w:b/>
          <w:color w:val="auto"/>
          <w:sz w:val="24"/>
          <w:szCs w:val="24"/>
        </w:rPr>
      </w:pPr>
    </w:p>
    <w:p w14:paraId="3AA4CED7" w14:textId="5D642CD2" w:rsidR="00BB02CD" w:rsidRPr="00BF1CAC" w:rsidRDefault="55DCF781" w:rsidP="446DB80D">
      <w:pPr>
        <w:spacing w:before="240"/>
        <w:ind w:right="423"/>
        <w:jc w:val="both"/>
        <w:rPr>
          <w:b/>
          <w:bCs/>
          <w:color w:val="auto"/>
          <w:sz w:val="24"/>
          <w:szCs w:val="24"/>
        </w:rPr>
      </w:pPr>
      <w:bookmarkStart w:id="0" w:name="_Hlk73609894"/>
      <w:r w:rsidRPr="446DB80D">
        <w:rPr>
          <w:b/>
          <w:bCs/>
          <w:color w:val="auto"/>
          <w:sz w:val="24"/>
          <w:szCs w:val="24"/>
        </w:rPr>
        <w:t>Tabivere alevi</w:t>
      </w:r>
      <w:r w:rsidR="5CE2C240" w:rsidRPr="446DB80D">
        <w:rPr>
          <w:b/>
          <w:bCs/>
          <w:color w:val="auto"/>
          <w:sz w:val="24"/>
          <w:szCs w:val="24"/>
        </w:rPr>
        <w:t xml:space="preserve">kus asuva kinnistu nr 2436 </w:t>
      </w:r>
      <w:r w:rsidR="67B69968" w:rsidRPr="446DB80D">
        <w:rPr>
          <w:b/>
          <w:bCs/>
          <w:color w:val="auto"/>
          <w:sz w:val="24"/>
          <w:szCs w:val="24"/>
        </w:rPr>
        <w:t xml:space="preserve">Voldi </w:t>
      </w:r>
      <w:r w:rsidR="06BAEC60" w:rsidRPr="446DB80D">
        <w:rPr>
          <w:b/>
          <w:bCs/>
          <w:color w:val="auto"/>
          <w:sz w:val="24"/>
          <w:szCs w:val="24"/>
        </w:rPr>
        <w:t>tuuleveski II</w:t>
      </w:r>
      <w:r w:rsidR="346DA56E" w:rsidRPr="446DB80D">
        <w:rPr>
          <w:b/>
          <w:bCs/>
          <w:color w:val="auto"/>
          <w:sz w:val="24"/>
          <w:szCs w:val="24"/>
        </w:rPr>
        <w:t xml:space="preserve"> detailplaneeringu </w:t>
      </w:r>
      <w:r w:rsidR="76B06E18" w:rsidRPr="446DB80D">
        <w:rPr>
          <w:b/>
          <w:bCs/>
          <w:color w:val="auto"/>
          <w:sz w:val="24"/>
          <w:szCs w:val="24"/>
        </w:rPr>
        <w:t>kehtetuks tunnistamine</w:t>
      </w:r>
      <w:bookmarkEnd w:id="0"/>
    </w:p>
    <w:p w14:paraId="2EAF0AD3" w14:textId="7EEB8FA4" w:rsidR="00BC42AE" w:rsidRPr="00BC42AE" w:rsidRDefault="06BAEC60" w:rsidP="00BB02CD">
      <w:pPr>
        <w:spacing w:before="240"/>
        <w:ind w:right="423"/>
        <w:jc w:val="both"/>
        <w:rPr>
          <w:color w:val="auto"/>
          <w:sz w:val="24"/>
          <w:szCs w:val="24"/>
        </w:rPr>
      </w:pPr>
      <w:bookmarkStart w:id="1" w:name="_Hlk73611529"/>
      <w:r w:rsidRPr="446DB80D">
        <w:rPr>
          <w:color w:val="auto"/>
          <w:sz w:val="24"/>
          <w:szCs w:val="24"/>
        </w:rPr>
        <w:t xml:space="preserve">Tabivere Vallavolikogu </w:t>
      </w:r>
      <w:r w:rsidR="58C23406" w:rsidRPr="446DB80D">
        <w:rPr>
          <w:color w:val="auto"/>
          <w:sz w:val="24"/>
          <w:szCs w:val="24"/>
        </w:rPr>
        <w:t>17.06.1998</w:t>
      </w:r>
      <w:r w:rsidR="73DF2EBB" w:rsidRPr="446DB80D">
        <w:rPr>
          <w:color w:val="auto"/>
          <w:sz w:val="24"/>
          <w:szCs w:val="24"/>
        </w:rPr>
        <w:t>. a</w:t>
      </w:r>
      <w:r w:rsidR="58C23406" w:rsidRPr="446DB80D">
        <w:rPr>
          <w:color w:val="auto"/>
          <w:sz w:val="24"/>
          <w:szCs w:val="24"/>
        </w:rPr>
        <w:t xml:space="preserve"> otsusega nr 111 </w:t>
      </w:r>
      <w:r w:rsidR="76B06E18" w:rsidRPr="446DB80D">
        <w:rPr>
          <w:color w:val="auto"/>
          <w:sz w:val="24"/>
          <w:szCs w:val="24"/>
        </w:rPr>
        <w:t xml:space="preserve">kehtestati </w:t>
      </w:r>
      <w:r w:rsidRPr="446DB80D">
        <w:rPr>
          <w:color w:val="auto"/>
          <w:sz w:val="24"/>
          <w:szCs w:val="24"/>
        </w:rPr>
        <w:t>Tabivere alevikus</w:t>
      </w:r>
      <w:r w:rsidR="7FA2AAEE" w:rsidRPr="446DB80D">
        <w:rPr>
          <w:color w:val="auto"/>
          <w:sz w:val="24"/>
          <w:szCs w:val="24"/>
        </w:rPr>
        <w:t xml:space="preserve"> asuva</w:t>
      </w:r>
      <w:r w:rsidR="1FF43A58" w:rsidRPr="446DB80D">
        <w:rPr>
          <w:color w:val="auto"/>
          <w:sz w:val="24"/>
          <w:szCs w:val="24"/>
        </w:rPr>
        <w:t xml:space="preserve"> kinnistu nr 2436</w:t>
      </w:r>
      <w:r w:rsidR="5B69902C" w:rsidRPr="446DB80D">
        <w:rPr>
          <w:color w:val="auto"/>
          <w:sz w:val="24"/>
          <w:szCs w:val="24"/>
        </w:rPr>
        <w:t xml:space="preserve"> </w:t>
      </w:r>
      <w:r w:rsidR="75E7847D" w:rsidRPr="446DB80D">
        <w:rPr>
          <w:color w:val="auto"/>
          <w:sz w:val="24"/>
          <w:szCs w:val="24"/>
        </w:rPr>
        <w:t>Voldi tuuleveski II maaüksuse detailplaneering (koostaja</w:t>
      </w:r>
      <w:r w:rsidR="76B06E18" w:rsidRPr="446DB80D">
        <w:rPr>
          <w:color w:val="auto"/>
          <w:sz w:val="24"/>
          <w:szCs w:val="24"/>
        </w:rPr>
        <w:t xml:space="preserve"> </w:t>
      </w:r>
      <w:r w:rsidR="7BF4DBC4" w:rsidRPr="446DB80D">
        <w:rPr>
          <w:color w:val="auto"/>
          <w:sz w:val="24"/>
          <w:szCs w:val="24"/>
        </w:rPr>
        <w:t>Kask ja Orub OÜ</w:t>
      </w:r>
      <w:r w:rsidR="76B06E18" w:rsidRPr="446DB80D">
        <w:rPr>
          <w:color w:val="auto"/>
          <w:sz w:val="24"/>
          <w:szCs w:val="24"/>
        </w:rPr>
        <w:t xml:space="preserve">, </w:t>
      </w:r>
      <w:r w:rsidR="1565B5EC" w:rsidRPr="446DB80D">
        <w:rPr>
          <w:color w:val="auto"/>
          <w:sz w:val="24"/>
          <w:szCs w:val="24"/>
        </w:rPr>
        <w:t>projekt nr 9808</w:t>
      </w:r>
      <w:r w:rsidR="7915012D" w:rsidRPr="446DB80D">
        <w:rPr>
          <w:color w:val="auto"/>
          <w:sz w:val="24"/>
          <w:szCs w:val="24"/>
        </w:rPr>
        <w:t>)</w:t>
      </w:r>
      <w:r w:rsidR="1B46C9A6" w:rsidRPr="446DB80D">
        <w:rPr>
          <w:color w:val="auto"/>
          <w:sz w:val="24"/>
          <w:szCs w:val="24"/>
        </w:rPr>
        <w:t xml:space="preserve">. </w:t>
      </w:r>
      <w:bookmarkStart w:id="2" w:name="_Hlk98862915"/>
      <w:r w:rsidR="70D73022" w:rsidRPr="446DB80D">
        <w:rPr>
          <w:color w:val="auto"/>
          <w:sz w:val="24"/>
          <w:szCs w:val="24"/>
        </w:rPr>
        <w:t xml:space="preserve"> </w:t>
      </w:r>
      <w:r w:rsidR="1BF6E0A2" w:rsidRPr="446DB80D">
        <w:rPr>
          <w:color w:val="auto"/>
          <w:sz w:val="24"/>
          <w:szCs w:val="24"/>
        </w:rPr>
        <w:t>Voldi tuuleveski II</w:t>
      </w:r>
      <w:r w:rsidR="1E0ED787" w:rsidRPr="446DB80D">
        <w:rPr>
          <w:color w:val="auto"/>
          <w:sz w:val="24"/>
          <w:szCs w:val="24"/>
        </w:rPr>
        <w:t xml:space="preserve"> detailplaneering</w:t>
      </w:r>
      <w:r w:rsidR="25187001" w:rsidRPr="446DB80D">
        <w:rPr>
          <w:color w:val="auto"/>
          <w:sz w:val="24"/>
          <w:szCs w:val="24"/>
        </w:rPr>
        <w:t xml:space="preserve"> hõlmab Tuuleveski maaüksust</w:t>
      </w:r>
      <w:r w:rsidR="6E6122B6" w:rsidRPr="446DB80D">
        <w:rPr>
          <w:color w:val="auto"/>
          <w:sz w:val="24"/>
          <w:szCs w:val="24"/>
        </w:rPr>
        <w:t>, mis asub Tabivere alevikus Tartu vallas</w:t>
      </w:r>
      <w:r w:rsidR="430E73F7" w:rsidRPr="446DB80D">
        <w:rPr>
          <w:color w:val="auto"/>
          <w:sz w:val="24"/>
          <w:szCs w:val="24"/>
        </w:rPr>
        <w:t xml:space="preserve"> (</w:t>
      </w:r>
      <w:r w:rsidR="0784D098" w:rsidRPr="446DB80D">
        <w:rPr>
          <w:color w:val="auto"/>
          <w:sz w:val="24"/>
          <w:szCs w:val="24"/>
        </w:rPr>
        <w:t>katastriüksuse tunnus</w:t>
      </w:r>
      <w:r w:rsidR="5225F247" w:rsidRPr="446DB80D">
        <w:rPr>
          <w:color w:val="auto"/>
          <w:sz w:val="24"/>
          <w:szCs w:val="24"/>
        </w:rPr>
        <w:t xml:space="preserve"> </w:t>
      </w:r>
      <w:r w:rsidR="0784D098" w:rsidRPr="446DB80D">
        <w:rPr>
          <w:color w:val="auto"/>
          <w:sz w:val="24"/>
          <w:szCs w:val="24"/>
        </w:rPr>
        <w:t>77301:002:1120, registriosa</w:t>
      </w:r>
      <w:r w:rsidR="48D4ECB5" w:rsidRPr="446DB80D">
        <w:rPr>
          <w:color w:val="auto"/>
          <w:sz w:val="24"/>
          <w:szCs w:val="24"/>
        </w:rPr>
        <w:t xml:space="preserve"> </w:t>
      </w:r>
      <w:r w:rsidR="5225F247" w:rsidRPr="446DB80D">
        <w:rPr>
          <w:color w:val="auto"/>
          <w:sz w:val="24"/>
          <w:szCs w:val="24"/>
        </w:rPr>
        <w:t>243635</w:t>
      </w:r>
      <w:r w:rsidR="6E6122B6" w:rsidRPr="446DB80D">
        <w:rPr>
          <w:color w:val="auto"/>
          <w:sz w:val="24"/>
          <w:szCs w:val="24"/>
        </w:rPr>
        <w:t>)</w:t>
      </w:r>
      <w:r w:rsidR="20EFF0FF" w:rsidRPr="446DB80D">
        <w:rPr>
          <w:color w:val="auto"/>
          <w:sz w:val="24"/>
          <w:szCs w:val="24"/>
        </w:rPr>
        <w:t xml:space="preserve">, </w:t>
      </w:r>
      <w:r w:rsidR="6FDF3051" w:rsidRPr="446DB80D">
        <w:rPr>
          <w:color w:val="auto"/>
          <w:sz w:val="24"/>
          <w:szCs w:val="24"/>
        </w:rPr>
        <w:t xml:space="preserve">maaüksus </w:t>
      </w:r>
      <w:r w:rsidR="20EFF0FF" w:rsidRPr="446DB80D">
        <w:rPr>
          <w:color w:val="auto"/>
          <w:sz w:val="24"/>
          <w:szCs w:val="24"/>
        </w:rPr>
        <w:t xml:space="preserve">kuulub </w:t>
      </w:r>
      <w:r w:rsidR="6FDF3051" w:rsidRPr="446DB80D">
        <w:rPr>
          <w:color w:val="auto"/>
          <w:sz w:val="24"/>
          <w:szCs w:val="24"/>
        </w:rPr>
        <w:t>AS-ile Eksar Transoil (re</w:t>
      </w:r>
      <w:r w:rsidR="2FADFFC2" w:rsidRPr="446DB80D">
        <w:rPr>
          <w:color w:val="auto"/>
          <w:sz w:val="24"/>
          <w:szCs w:val="24"/>
        </w:rPr>
        <w:t>gistri</w:t>
      </w:r>
      <w:r w:rsidR="6FDF3051" w:rsidRPr="446DB80D">
        <w:rPr>
          <w:color w:val="auto"/>
          <w:sz w:val="24"/>
          <w:szCs w:val="24"/>
        </w:rPr>
        <w:t>kood 10136829).</w:t>
      </w:r>
      <w:r w:rsidR="1E0ED787" w:rsidRPr="446DB80D">
        <w:rPr>
          <w:color w:val="auto"/>
          <w:sz w:val="24"/>
          <w:szCs w:val="24"/>
        </w:rPr>
        <w:t xml:space="preserve"> </w:t>
      </w:r>
      <w:bookmarkEnd w:id="2"/>
      <w:r w:rsidR="09183691" w:rsidRPr="446DB80D">
        <w:rPr>
          <w:color w:val="auto"/>
          <w:sz w:val="24"/>
          <w:szCs w:val="24"/>
        </w:rPr>
        <w:t>Käesolevaks hetkeks pole antud detailplaneeringu lahendust realiseerima asutud.</w:t>
      </w:r>
    </w:p>
    <w:p w14:paraId="2E8442F1" w14:textId="23078607" w:rsidR="523F89A1" w:rsidRDefault="3063DD71" w:rsidP="1893AFB8">
      <w:pPr>
        <w:spacing w:before="240"/>
        <w:ind w:right="423"/>
        <w:jc w:val="both"/>
        <w:rPr>
          <w:color w:val="auto"/>
          <w:sz w:val="24"/>
          <w:szCs w:val="24"/>
        </w:rPr>
      </w:pPr>
      <w:r w:rsidRPr="354539D0">
        <w:rPr>
          <w:color w:val="auto"/>
          <w:sz w:val="24"/>
          <w:szCs w:val="24"/>
        </w:rPr>
        <w:t>Planeeringu</w:t>
      </w:r>
      <w:r w:rsidR="6FC79158" w:rsidRPr="354539D0">
        <w:rPr>
          <w:color w:val="auto"/>
          <w:sz w:val="24"/>
          <w:szCs w:val="24"/>
        </w:rPr>
        <w:t xml:space="preserve"> </w:t>
      </w:r>
      <w:r w:rsidRPr="354539D0">
        <w:rPr>
          <w:color w:val="auto"/>
          <w:sz w:val="24"/>
          <w:szCs w:val="24"/>
        </w:rPr>
        <w:t>lahenduse järgi paigutub planeeritav teenindushoone ehk tankla maaüksuse keskele paralleelselt Tartu-Jõgeva maanteega, 50 m kaugusele eluhoonetest, osaliselt Saadjärve 200 m laiusesse sanitaartsooni</w:t>
      </w:r>
      <w:r w:rsidR="5F69A9F0" w:rsidRPr="354539D0">
        <w:rPr>
          <w:color w:val="auto"/>
          <w:sz w:val="24"/>
          <w:szCs w:val="24"/>
        </w:rPr>
        <w:t xml:space="preserve"> </w:t>
      </w:r>
      <w:r w:rsidRPr="354539D0">
        <w:rPr>
          <w:color w:val="auto"/>
          <w:sz w:val="24"/>
          <w:szCs w:val="24"/>
        </w:rPr>
        <w:t>nii, et maantee eraldab tanklat veekogust</w:t>
      </w:r>
      <w:r w:rsidR="31981A43" w:rsidRPr="354539D0">
        <w:rPr>
          <w:color w:val="auto"/>
          <w:sz w:val="24"/>
          <w:szCs w:val="24"/>
        </w:rPr>
        <w:t>.</w:t>
      </w:r>
      <w:r w:rsidRPr="354539D0">
        <w:rPr>
          <w:color w:val="auto"/>
          <w:sz w:val="24"/>
          <w:szCs w:val="24"/>
        </w:rPr>
        <w:t xml:space="preserve"> Teenindushoone kõrvale on ettenähtud</w:t>
      </w:r>
      <w:r w:rsidR="1CFCBBCC" w:rsidRPr="354539D0">
        <w:rPr>
          <w:color w:val="auto"/>
          <w:sz w:val="24"/>
          <w:szCs w:val="24"/>
        </w:rPr>
        <w:t xml:space="preserve"> </w:t>
      </w:r>
      <w:r w:rsidRPr="354539D0">
        <w:rPr>
          <w:color w:val="auto"/>
          <w:sz w:val="24"/>
          <w:szCs w:val="24"/>
        </w:rPr>
        <w:t>kahetasapinnaline terrass koos välikamina ja</w:t>
      </w:r>
      <w:r w:rsidR="5749978A" w:rsidRPr="354539D0">
        <w:rPr>
          <w:color w:val="auto"/>
          <w:sz w:val="24"/>
          <w:szCs w:val="24"/>
        </w:rPr>
        <w:t xml:space="preserve"> </w:t>
      </w:r>
      <w:r w:rsidRPr="354539D0">
        <w:rPr>
          <w:color w:val="auto"/>
          <w:sz w:val="24"/>
          <w:szCs w:val="24"/>
        </w:rPr>
        <w:t>laste</w:t>
      </w:r>
      <w:r w:rsidR="56C302D0" w:rsidRPr="354539D0">
        <w:rPr>
          <w:color w:val="auto"/>
          <w:sz w:val="24"/>
          <w:szCs w:val="24"/>
        </w:rPr>
        <w:t xml:space="preserve"> </w:t>
      </w:r>
      <w:r w:rsidRPr="354539D0">
        <w:rPr>
          <w:color w:val="auto"/>
          <w:sz w:val="24"/>
          <w:szCs w:val="24"/>
        </w:rPr>
        <w:t>mänguväljakuga ning teenindushoone ette</w:t>
      </w:r>
      <w:r w:rsidR="0CA6C6AA" w:rsidRPr="354539D0">
        <w:rPr>
          <w:color w:val="auto"/>
          <w:sz w:val="24"/>
          <w:szCs w:val="24"/>
        </w:rPr>
        <w:t xml:space="preserve"> </w:t>
      </w:r>
      <w:r w:rsidRPr="354539D0">
        <w:rPr>
          <w:color w:val="auto"/>
          <w:sz w:val="24"/>
          <w:szCs w:val="24"/>
        </w:rPr>
        <w:t>tankimisväljak kahe tankuriga koos</w:t>
      </w:r>
      <w:r w:rsidR="2152CE60" w:rsidRPr="354539D0">
        <w:rPr>
          <w:color w:val="auto"/>
          <w:sz w:val="24"/>
          <w:szCs w:val="24"/>
        </w:rPr>
        <w:t xml:space="preserve"> </w:t>
      </w:r>
      <w:r w:rsidRPr="354539D0">
        <w:rPr>
          <w:color w:val="auto"/>
          <w:sz w:val="24"/>
          <w:szCs w:val="24"/>
        </w:rPr>
        <w:t>metallkonstruktsioonis</w:t>
      </w:r>
      <w:r w:rsidR="28A3BDBE" w:rsidRPr="354539D0">
        <w:rPr>
          <w:color w:val="auto"/>
          <w:sz w:val="24"/>
          <w:szCs w:val="24"/>
        </w:rPr>
        <w:t>t</w:t>
      </w:r>
      <w:r w:rsidRPr="354539D0">
        <w:rPr>
          <w:color w:val="auto"/>
          <w:sz w:val="24"/>
          <w:szCs w:val="24"/>
        </w:rPr>
        <w:t xml:space="preserve"> varikatusega. Tankla sisse- ja</w:t>
      </w:r>
      <w:r w:rsidR="2152CE60" w:rsidRPr="354539D0">
        <w:rPr>
          <w:color w:val="auto"/>
          <w:sz w:val="24"/>
          <w:szCs w:val="24"/>
        </w:rPr>
        <w:t xml:space="preserve"> </w:t>
      </w:r>
      <w:r w:rsidRPr="354539D0">
        <w:rPr>
          <w:color w:val="auto"/>
          <w:sz w:val="24"/>
          <w:szCs w:val="24"/>
        </w:rPr>
        <w:t>väljasõidud on planeeringu</w:t>
      </w:r>
      <w:r w:rsidR="4AD47AA4" w:rsidRPr="354539D0">
        <w:rPr>
          <w:color w:val="auto"/>
          <w:sz w:val="24"/>
          <w:szCs w:val="24"/>
        </w:rPr>
        <w:t xml:space="preserve"> </w:t>
      </w:r>
      <w:r w:rsidRPr="354539D0">
        <w:rPr>
          <w:color w:val="auto"/>
          <w:sz w:val="24"/>
          <w:szCs w:val="24"/>
        </w:rPr>
        <w:t>lahenduse kohaselt Tartu-Jõgeva maanteelt: Jõgeva</w:t>
      </w:r>
      <w:r w:rsidR="1476DA53" w:rsidRPr="354539D0">
        <w:rPr>
          <w:color w:val="auto"/>
          <w:sz w:val="24"/>
          <w:szCs w:val="24"/>
        </w:rPr>
        <w:t xml:space="preserve"> </w:t>
      </w:r>
      <w:r w:rsidRPr="354539D0">
        <w:rPr>
          <w:color w:val="auto"/>
          <w:sz w:val="24"/>
          <w:szCs w:val="24"/>
        </w:rPr>
        <w:t>poolne</w:t>
      </w:r>
      <w:r w:rsidR="1414D1A8" w:rsidRPr="354539D0">
        <w:rPr>
          <w:color w:val="auto"/>
          <w:sz w:val="24"/>
          <w:szCs w:val="24"/>
        </w:rPr>
        <w:t xml:space="preserve"> </w:t>
      </w:r>
      <w:r w:rsidRPr="354539D0">
        <w:rPr>
          <w:color w:val="auto"/>
          <w:sz w:val="24"/>
          <w:szCs w:val="24"/>
        </w:rPr>
        <w:t>mahasõidu alguse kaugus minimaalselt 50</w:t>
      </w:r>
      <w:r w:rsidR="28A6EAB9" w:rsidRPr="354539D0">
        <w:rPr>
          <w:color w:val="auto"/>
          <w:sz w:val="24"/>
          <w:szCs w:val="24"/>
        </w:rPr>
        <w:t xml:space="preserve"> </w:t>
      </w:r>
      <w:r w:rsidRPr="354539D0">
        <w:rPr>
          <w:color w:val="auto"/>
          <w:sz w:val="24"/>
          <w:szCs w:val="24"/>
        </w:rPr>
        <w:t>m ristmikust ning algab 30 m kauguselt pärast</w:t>
      </w:r>
      <w:r w:rsidR="1AD5CE08" w:rsidRPr="354539D0">
        <w:rPr>
          <w:color w:val="auto"/>
          <w:sz w:val="24"/>
          <w:szCs w:val="24"/>
        </w:rPr>
        <w:t xml:space="preserve"> </w:t>
      </w:r>
      <w:r w:rsidRPr="354539D0">
        <w:rPr>
          <w:color w:val="auto"/>
          <w:sz w:val="24"/>
          <w:szCs w:val="24"/>
        </w:rPr>
        <w:t>bussipeatust, Tartu poolt sissesõiduks maantee</w:t>
      </w:r>
      <w:r w:rsidR="20A3A647" w:rsidRPr="354539D0">
        <w:rPr>
          <w:color w:val="auto"/>
          <w:sz w:val="24"/>
          <w:szCs w:val="24"/>
        </w:rPr>
        <w:t xml:space="preserve"> </w:t>
      </w:r>
      <w:r w:rsidRPr="354539D0">
        <w:rPr>
          <w:color w:val="auto"/>
          <w:sz w:val="24"/>
          <w:szCs w:val="24"/>
        </w:rPr>
        <w:t>keskele tehtav aeglustusrada vasakpöörde</w:t>
      </w:r>
      <w:r w:rsidR="459D042F" w:rsidRPr="354539D0">
        <w:rPr>
          <w:color w:val="auto"/>
          <w:sz w:val="24"/>
          <w:szCs w:val="24"/>
        </w:rPr>
        <w:t xml:space="preserve"> </w:t>
      </w:r>
      <w:r w:rsidRPr="354539D0">
        <w:rPr>
          <w:color w:val="auto"/>
          <w:sz w:val="24"/>
          <w:szCs w:val="24"/>
        </w:rPr>
        <w:t>sooritamiseks.</w:t>
      </w:r>
    </w:p>
    <w:p w14:paraId="1813D55F" w14:textId="41FFF791" w:rsidR="5C2B6E68" w:rsidRDefault="4F1BF5C1" w:rsidP="446DB80D">
      <w:pPr>
        <w:spacing w:before="240" w:line="259" w:lineRule="auto"/>
        <w:ind w:right="423"/>
        <w:jc w:val="both"/>
        <w:rPr>
          <w:sz w:val="24"/>
          <w:szCs w:val="24"/>
        </w:rPr>
      </w:pPr>
      <w:r w:rsidRPr="354539D0">
        <w:rPr>
          <w:color w:val="auto"/>
          <w:sz w:val="24"/>
          <w:szCs w:val="24"/>
        </w:rPr>
        <w:t xml:space="preserve">Tartu </w:t>
      </w:r>
      <w:r w:rsidR="045C0AEF" w:rsidRPr="354539D0">
        <w:rPr>
          <w:color w:val="auto"/>
          <w:sz w:val="24"/>
          <w:szCs w:val="24"/>
        </w:rPr>
        <w:t>vald</w:t>
      </w:r>
      <w:r w:rsidRPr="354539D0">
        <w:rPr>
          <w:color w:val="auto"/>
          <w:sz w:val="24"/>
          <w:szCs w:val="24"/>
        </w:rPr>
        <w:t xml:space="preserve"> vaatab üle kehtivaid detailplaneeringuid, mis on rohkem kui 10 aastat vanad ning mida ei ole ellu viidud, eesmärgiga saada ülevaadet, mis tegevused on veel asjakohased ja elluviidavad ning mis mitte</w:t>
      </w:r>
      <w:r w:rsidR="6F48CF6A" w:rsidRPr="354539D0">
        <w:rPr>
          <w:color w:val="auto"/>
          <w:sz w:val="24"/>
          <w:szCs w:val="24"/>
        </w:rPr>
        <w:t>. Tabivere Vallavolikogu poolt 17.06.1998</w:t>
      </w:r>
      <w:r w:rsidR="3EAF8A2D" w:rsidRPr="354539D0">
        <w:rPr>
          <w:color w:val="auto"/>
          <w:sz w:val="24"/>
          <w:szCs w:val="24"/>
        </w:rPr>
        <w:t>. a</w:t>
      </w:r>
      <w:r w:rsidR="6F48CF6A" w:rsidRPr="354539D0">
        <w:rPr>
          <w:color w:val="auto"/>
          <w:sz w:val="24"/>
          <w:szCs w:val="24"/>
        </w:rPr>
        <w:t xml:space="preserve"> otsusega nr 111 kehtesta</w:t>
      </w:r>
      <w:r w:rsidR="4CE0D2E4" w:rsidRPr="354539D0">
        <w:rPr>
          <w:color w:val="auto"/>
          <w:sz w:val="24"/>
          <w:szCs w:val="24"/>
        </w:rPr>
        <w:t>tud</w:t>
      </w:r>
      <w:r w:rsidR="6F48CF6A" w:rsidRPr="354539D0">
        <w:rPr>
          <w:color w:val="auto"/>
          <w:sz w:val="24"/>
          <w:szCs w:val="24"/>
        </w:rPr>
        <w:t xml:space="preserve"> Tabivere alevikus asuva kinnistu nr 2436 Voldi tuuleveski II detailplaneering</w:t>
      </w:r>
      <w:r w:rsidR="7918D325" w:rsidRPr="354539D0">
        <w:rPr>
          <w:color w:val="auto"/>
          <w:sz w:val="24"/>
          <w:szCs w:val="24"/>
        </w:rPr>
        <w:t>u</w:t>
      </w:r>
      <w:r w:rsidR="04F2A291" w:rsidRPr="354539D0">
        <w:rPr>
          <w:color w:val="auto"/>
          <w:sz w:val="24"/>
          <w:szCs w:val="24"/>
        </w:rPr>
        <w:t xml:space="preserve"> </w:t>
      </w:r>
      <w:r w:rsidR="4CF4E7B3" w:rsidRPr="354539D0">
        <w:rPr>
          <w:color w:val="auto"/>
          <w:sz w:val="24"/>
          <w:szCs w:val="24"/>
        </w:rPr>
        <w:t>kehtestamisest on möödunud 2</w:t>
      </w:r>
      <w:r w:rsidR="2632DBFA" w:rsidRPr="354539D0">
        <w:rPr>
          <w:color w:val="auto"/>
          <w:sz w:val="24"/>
          <w:szCs w:val="24"/>
        </w:rPr>
        <w:t xml:space="preserve">6 </w:t>
      </w:r>
      <w:r w:rsidR="4CF4E7B3" w:rsidRPr="354539D0">
        <w:rPr>
          <w:color w:val="auto"/>
          <w:sz w:val="24"/>
          <w:szCs w:val="24"/>
        </w:rPr>
        <w:t>aastat ning planeeringut ei ole asutud ellu viima</w:t>
      </w:r>
      <w:r w:rsidR="2632DBFA" w:rsidRPr="354539D0">
        <w:rPr>
          <w:color w:val="auto"/>
          <w:sz w:val="24"/>
          <w:szCs w:val="24"/>
        </w:rPr>
        <w:t xml:space="preserve">. </w:t>
      </w:r>
      <w:r w:rsidR="127A8BCD" w:rsidRPr="354539D0">
        <w:rPr>
          <w:color w:val="auto"/>
          <w:sz w:val="24"/>
          <w:szCs w:val="24"/>
        </w:rPr>
        <w:t>Vastavalt planeerimisseaduse § 140 lg 1 punkt 1 kohaselt võib detailplaneeringu tunnistada kehtetuks, kui detailplaneeringu kehtestamisest on möödunud vähemalt viis aastat ja detailplaneeringut ei ole asutud ellu viima.</w:t>
      </w:r>
      <w:r w:rsidR="489A3574" w:rsidRPr="354539D0">
        <w:rPr>
          <w:color w:val="auto"/>
          <w:sz w:val="24"/>
          <w:szCs w:val="24"/>
        </w:rPr>
        <w:t xml:space="preserve"> T</w:t>
      </w:r>
      <w:r w:rsidR="489A3574" w:rsidRPr="354539D0">
        <w:rPr>
          <w:sz w:val="24"/>
          <w:szCs w:val="24"/>
        </w:rPr>
        <w:t>artu Vallavalitsus on edastanud kinnistu omanikule kirja ja palunud</w:t>
      </w:r>
      <w:r w:rsidR="6C7C7C0E" w:rsidRPr="354539D0">
        <w:rPr>
          <w:sz w:val="24"/>
          <w:szCs w:val="24"/>
        </w:rPr>
        <w:t xml:space="preserve"> </w:t>
      </w:r>
      <w:r w:rsidR="489A3574" w:rsidRPr="354539D0">
        <w:rPr>
          <w:sz w:val="24"/>
          <w:szCs w:val="24"/>
        </w:rPr>
        <w:t>seisukohta seoses detailplaneeringu kehtetuks tunnistamisega. Kinnistu omanik on andnud</w:t>
      </w:r>
      <w:r w:rsidR="3EB0A8FC" w:rsidRPr="354539D0">
        <w:rPr>
          <w:sz w:val="24"/>
          <w:szCs w:val="24"/>
        </w:rPr>
        <w:t xml:space="preserve"> </w:t>
      </w:r>
      <w:r w:rsidR="489A3574" w:rsidRPr="354539D0">
        <w:rPr>
          <w:sz w:val="24"/>
          <w:szCs w:val="24"/>
        </w:rPr>
        <w:t>teada, et on siiski huvitatud planeeringu realiseerimisest.</w:t>
      </w:r>
      <w:r w:rsidR="5766A243" w:rsidRPr="354539D0">
        <w:rPr>
          <w:sz w:val="24"/>
          <w:szCs w:val="24"/>
        </w:rPr>
        <w:t xml:space="preserve"> Kinnistu omanik on väljendanu</w:t>
      </w:r>
      <w:r w:rsidR="30B796DA" w:rsidRPr="354539D0">
        <w:rPr>
          <w:sz w:val="24"/>
          <w:szCs w:val="24"/>
        </w:rPr>
        <w:t>d</w:t>
      </w:r>
      <w:r w:rsidR="25CAC967" w:rsidRPr="354539D0">
        <w:rPr>
          <w:sz w:val="24"/>
          <w:szCs w:val="24"/>
        </w:rPr>
        <w:t xml:space="preserve"> </w:t>
      </w:r>
      <w:r w:rsidR="5766A243" w:rsidRPr="354539D0">
        <w:rPr>
          <w:sz w:val="24"/>
          <w:szCs w:val="24"/>
        </w:rPr>
        <w:t>oma arusaama, mille järgi tal on tänaseni olnud kindlus ja teadmine, et kinnistutele tankla</w:t>
      </w:r>
      <w:r w:rsidR="5312336E" w:rsidRPr="354539D0">
        <w:rPr>
          <w:sz w:val="24"/>
          <w:szCs w:val="24"/>
        </w:rPr>
        <w:t xml:space="preserve"> </w:t>
      </w:r>
      <w:r w:rsidR="5766A243" w:rsidRPr="354539D0">
        <w:rPr>
          <w:sz w:val="24"/>
          <w:szCs w:val="24"/>
        </w:rPr>
        <w:t>rajamine oli ja on kohaliku omavalitsuse poolt aktsepteeritud, kuna kohalik</w:t>
      </w:r>
      <w:r w:rsidR="4562C568" w:rsidRPr="354539D0">
        <w:rPr>
          <w:sz w:val="24"/>
          <w:szCs w:val="24"/>
        </w:rPr>
        <w:t xml:space="preserve"> </w:t>
      </w:r>
      <w:r w:rsidR="5766A243" w:rsidRPr="354539D0">
        <w:rPr>
          <w:sz w:val="24"/>
          <w:szCs w:val="24"/>
        </w:rPr>
        <w:t>omavalitsus pole</w:t>
      </w:r>
      <w:r w:rsidR="72EEDD98" w:rsidRPr="354539D0">
        <w:rPr>
          <w:sz w:val="24"/>
          <w:szCs w:val="24"/>
        </w:rPr>
        <w:t xml:space="preserve"> </w:t>
      </w:r>
      <w:r w:rsidR="5766A243" w:rsidRPr="354539D0">
        <w:rPr>
          <w:sz w:val="24"/>
          <w:szCs w:val="24"/>
        </w:rPr>
        <w:lastRenderedPageBreak/>
        <w:t>tänaseni antud detailplaneeringut kehtetuks tunnistanud.</w:t>
      </w:r>
      <w:r w:rsidR="44B1E922" w:rsidRPr="354539D0">
        <w:rPr>
          <w:sz w:val="24"/>
          <w:szCs w:val="24"/>
        </w:rPr>
        <w:t xml:space="preserve"> </w:t>
      </w:r>
      <w:r w:rsidR="5766A243" w:rsidRPr="354539D0">
        <w:rPr>
          <w:sz w:val="24"/>
          <w:szCs w:val="24"/>
        </w:rPr>
        <w:t>Seejuures pole kinnistu omaniku</w:t>
      </w:r>
      <w:r w:rsidR="368B4840" w:rsidRPr="354539D0">
        <w:rPr>
          <w:sz w:val="24"/>
          <w:szCs w:val="24"/>
        </w:rPr>
        <w:t xml:space="preserve"> </w:t>
      </w:r>
      <w:r w:rsidR="5766A243" w:rsidRPr="354539D0">
        <w:rPr>
          <w:sz w:val="24"/>
          <w:szCs w:val="24"/>
        </w:rPr>
        <w:t>seisukoha järgi käesoleva asja juures vähetähtis, et</w:t>
      </w:r>
      <w:r w:rsidR="32C0F71C" w:rsidRPr="354539D0">
        <w:rPr>
          <w:sz w:val="24"/>
          <w:szCs w:val="24"/>
        </w:rPr>
        <w:t xml:space="preserve"> </w:t>
      </w:r>
      <w:r w:rsidR="5766A243" w:rsidRPr="354539D0">
        <w:rPr>
          <w:sz w:val="24"/>
          <w:szCs w:val="24"/>
        </w:rPr>
        <w:t>planeerimisseaduse kohaselt peab KOV</w:t>
      </w:r>
      <w:r w:rsidR="6E0CF098" w:rsidRPr="354539D0">
        <w:rPr>
          <w:sz w:val="24"/>
          <w:szCs w:val="24"/>
        </w:rPr>
        <w:t xml:space="preserve"> </w:t>
      </w:r>
      <w:r w:rsidR="5766A243" w:rsidRPr="354539D0">
        <w:rPr>
          <w:sz w:val="24"/>
          <w:szCs w:val="24"/>
        </w:rPr>
        <w:t>üldplaneeringu regulaarselt üle vaatama</w:t>
      </w:r>
      <w:r w:rsidR="43F819D2" w:rsidRPr="354539D0">
        <w:rPr>
          <w:sz w:val="24"/>
          <w:szCs w:val="24"/>
        </w:rPr>
        <w:t>,</w:t>
      </w:r>
      <w:r w:rsidR="5766A243" w:rsidRPr="354539D0">
        <w:rPr>
          <w:sz w:val="24"/>
          <w:szCs w:val="24"/>
        </w:rPr>
        <w:t xml:space="preserve"> et tagada</w:t>
      </w:r>
      <w:r w:rsidR="5C8C6C71" w:rsidRPr="354539D0">
        <w:rPr>
          <w:sz w:val="24"/>
          <w:szCs w:val="24"/>
        </w:rPr>
        <w:t xml:space="preserve"> </w:t>
      </w:r>
      <w:r w:rsidR="5766A243" w:rsidRPr="354539D0">
        <w:rPr>
          <w:sz w:val="24"/>
          <w:szCs w:val="24"/>
        </w:rPr>
        <w:t>nende asjakohasus ja kooskõla piirkonna</w:t>
      </w:r>
      <w:r w:rsidR="5C8C6C71" w:rsidRPr="354539D0">
        <w:rPr>
          <w:sz w:val="24"/>
          <w:szCs w:val="24"/>
        </w:rPr>
        <w:t xml:space="preserve"> </w:t>
      </w:r>
      <w:r w:rsidR="5766A243" w:rsidRPr="354539D0">
        <w:rPr>
          <w:sz w:val="24"/>
          <w:szCs w:val="24"/>
        </w:rPr>
        <w:t>arenguga, õigusaktide muudatustega ja kogukonna huvidega. Kinnistu omaniku hinnangul toetab</w:t>
      </w:r>
      <w:r w:rsidR="231D1E1E" w:rsidRPr="354539D0">
        <w:rPr>
          <w:sz w:val="24"/>
          <w:szCs w:val="24"/>
        </w:rPr>
        <w:t xml:space="preserve"> </w:t>
      </w:r>
      <w:r w:rsidR="5766A243" w:rsidRPr="354539D0">
        <w:rPr>
          <w:sz w:val="24"/>
          <w:szCs w:val="24"/>
        </w:rPr>
        <w:t>tanklateenuse toomine Tabiverre kogu</w:t>
      </w:r>
      <w:r w:rsidR="625A608E" w:rsidRPr="354539D0">
        <w:rPr>
          <w:sz w:val="24"/>
          <w:szCs w:val="24"/>
        </w:rPr>
        <w:t xml:space="preserve"> </w:t>
      </w:r>
      <w:r w:rsidR="5766A243" w:rsidRPr="354539D0">
        <w:rPr>
          <w:sz w:val="24"/>
          <w:szCs w:val="24"/>
        </w:rPr>
        <w:t>piirkonna arengut ja loob olulist lisaväärtust kogukonnale ja liiklejatele. Tuuleveski kinnistu</w:t>
      </w:r>
      <w:r w:rsidR="5D93826B" w:rsidRPr="354539D0">
        <w:rPr>
          <w:sz w:val="24"/>
          <w:szCs w:val="24"/>
        </w:rPr>
        <w:t xml:space="preserve"> </w:t>
      </w:r>
      <w:r w:rsidR="5766A243" w:rsidRPr="354539D0">
        <w:rPr>
          <w:sz w:val="24"/>
          <w:szCs w:val="24"/>
        </w:rPr>
        <w:t>omaniku sõnul</w:t>
      </w:r>
      <w:r w:rsidR="412F94BC" w:rsidRPr="354539D0">
        <w:rPr>
          <w:sz w:val="24"/>
          <w:szCs w:val="24"/>
        </w:rPr>
        <w:t xml:space="preserve"> on</w:t>
      </w:r>
      <w:r w:rsidR="5766A243" w:rsidRPr="354539D0">
        <w:rPr>
          <w:sz w:val="24"/>
          <w:szCs w:val="24"/>
        </w:rPr>
        <w:t xml:space="preserve"> planeeritavale tanklale juurdepääs</w:t>
      </w:r>
      <w:r w:rsidR="0CBF8463" w:rsidRPr="354539D0">
        <w:rPr>
          <w:sz w:val="24"/>
          <w:szCs w:val="24"/>
        </w:rPr>
        <w:t xml:space="preserve"> </w:t>
      </w:r>
      <w:r w:rsidR="5766A243" w:rsidRPr="354539D0">
        <w:rPr>
          <w:sz w:val="24"/>
          <w:szCs w:val="24"/>
        </w:rPr>
        <w:t>lahendatav olemasoleva teedevõrgu, st</w:t>
      </w:r>
      <w:r w:rsidR="0B211E15" w:rsidRPr="354539D0">
        <w:rPr>
          <w:sz w:val="24"/>
          <w:szCs w:val="24"/>
        </w:rPr>
        <w:t xml:space="preserve"> </w:t>
      </w:r>
      <w:r w:rsidR="5766A243" w:rsidRPr="354539D0">
        <w:rPr>
          <w:sz w:val="24"/>
          <w:szCs w:val="24"/>
        </w:rPr>
        <w:t>Pargi tänava kaudu</w:t>
      </w:r>
      <w:r w:rsidR="42BA934B" w:rsidRPr="354539D0">
        <w:rPr>
          <w:sz w:val="24"/>
          <w:szCs w:val="24"/>
        </w:rPr>
        <w:t>.</w:t>
      </w:r>
      <w:r w:rsidR="5766A243" w:rsidRPr="354539D0">
        <w:rPr>
          <w:sz w:val="24"/>
          <w:szCs w:val="24"/>
        </w:rPr>
        <w:t xml:space="preserve"> </w:t>
      </w:r>
      <w:r w:rsidR="7C79CB72" w:rsidRPr="354539D0">
        <w:rPr>
          <w:sz w:val="24"/>
          <w:szCs w:val="24"/>
        </w:rPr>
        <w:t>Kinnistu omanik nõustub, et projekteerimistingimustega detailplaneeringu täpsustamine oleks vastuolus kehtiva Tartu valla üldplaneeringuga maa sihtotstarbe osas, kuid samas nendib, et kinnistu</w:t>
      </w:r>
      <w:r w:rsidR="16FA5001" w:rsidRPr="354539D0">
        <w:rPr>
          <w:sz w:val="24"/>
          <w:szCs w:val="24"/>
        </w:rPr>
        <w:t xml:space="preserve"> </w:t>
      </w:r>
      <w:r w:rsidR="7C79CB72" w:rsidRPr="354539D0">
        <w:rPr>
          <w:sz w:val="24"/>
          <w:szCs w:val="24"/>
        </w:rPr>
        <w:t>sihtotstarve kinnistusraamatu järgi on 100% ärimaa</w:t>
      </w:r>
      <w:r w:rsidR="57F6AB7B" w:rsidRPr="354539D0">
        <w:rPr>
          <w:sz w:val="24"/>
          <w:szCs w:val="24"/>
        </w:rPr>
        <w:t xml:space="preserve">, </w:t>
      </w:r>
      <w:r w:rsidR="53F5891F" w:rsidRPr="354539D0">
        <w:rPr>
          <w:sz w:val="24"/>
          <w:szCs w:val="24"/>
        </w:rPr>
        <w:t xml:space="preserve"> mis on omakorda</w:t>
      </w:r>
      <w:r w:rsidR="57F6AB7B" w:rsidRPr="354539D0">
        <w:rPr>
          <w:sz w:val="24"/>
          <w:szCs w:val="24"/>
        </w:rPr>
        <w:t xml:space="preserve"> </w:t>
      </w:r>
      <w:r w:rsidR="7C79CB72" w:rsidRPr="354539D0">
        <w:rPr>
          <w:sz w:val="24"/>
          <w:szCs w:val="24"/>
        </w:rPr>
        <w:t>juriidiliselt siduv ja võimaldab teostada ärilist tegevust vastavalt sellele määratlusele.</w:t>
      </w:r>
    </w:p>
    <w:p w14:paraId="43E408D5" w14:textId="329F3921" w:rsidR="1B0EE247" w:rsidRDefault="5766A243" w:rsidP="19D8685B">
      <w:pPr>
        <w:spacing w:before="240" w:line="259" w:lineRule="auto"/>
        <w:ind w:right="423"/>
        <w:jc w:val="both"/>
        <w:rPr>
          <w:sz w:val="24"/>
          <w:szCs w:val="24"/>
          <w:highlight w:val="yellow"/>
        </w:rPr>
      </w:pPr>
      <w:r w:rsidRPr="354539D0">
        <w:rPr>
          <w:sz w:val="24"/>
          <w:szCs w:val="24"/>
        </w:rPr>
        <w:t>Eelmise Tabivere valla üldplaneeringuga, mis kehtestati 20.12.2016. a Tabivere</w:t>
      </w:r>
      <w:r w:rsidR="5C11EFDC" w:rsidRPr="354539D0">
        <w:rPr>
          <w:sz w:val="24"/>
          <w:szCs w:val="24"/>
        </w:rPr>
        <w:t xml:space="preserve"> </w:t>
      </w:r>
      <w:r w:rsidRPr="354539D0">
        <w:rPr>
          <w:sz w:val="24"/>
          <w:szCs w:val="24"/>
        </w:rPr>
        <w:t>Vallavolikogu otsusega nr 77</w:t>
      </w:r>
      <w:r w:rsidR="4F80FE13" w:rsidRPr="354539D0">
        <w:rPr>
          <w:sz w:val="24"/>
          <w:szCs w:val="24"/>
        </w:rPr>
        <w:t>,</w:t>
      </w:r>
      <w:r w:rsidRPr="354539D0">
        <w:rPr>
          <w:sz w:val="24"/>
          <w:szCs w:val="24"/>
        </w:rPr>
        <w:t xml:space="preserve"> oli määratud Tuuleveski maaüksusele roheala juhtotstarve.</w:t>
      </w:r>
      <w:r w:rsidR="52C25A84" w:rsidRPr="354539D0">
        <w:rPr>
          <w:sz w:val="24"/>
          <w:szCs w:val="24"/>
        </w:rPr>
        <w:t xml:space="preserve"> </w:t>
      </w:r>
      <w:r w:rsidRPr="354539D0">
        <w:rPr>
          <w:sz w:val="24"/>
          <w:szCs w:val="24"/>
        </w:rPr>
        <w:t>Tartu Vallavolikogu kehtestas 15.06.2022 otsusega nr 43 praegu kehtiva üldplaneeringu</w:t>
      </w:r>
      <w:r w:rsidR="0A9A5B2D" w:rsidRPr="354539D0">
        <w:rPr>
          <w:sz w:val="24"/>
          <w:szCs w:val="24"/>
        </w:rPr>
        <w:t>, mille</w:t>
      </w:r>
      <w:r w:rsidRPr="354539D0">
        <w:rPr>
          <w:sz w:val="24"/>
          <w:szCs w:val="24"/>
        </w:rPr>
        <w:t xml:space="preserve"> järgi on Tuuleveski maaüksusele määratud maakasutuse juhtotstarbeks haljasala maa</w:t>
      </w:r>
      <w:r w:rsidR="14D66044" w:rsidRPr="354539D0">
        <w:rPr>
          <w:sz w:val="24"/>
          <w:szCs w:val="24"/>
        </w:rPr>
        <w:t>.</w:t>
      </w:r>
      <w:r w:rsidR="42223D71" w:rsidRPr="354539D0">
        <w:rPr>
          <w:sz w:val="24"/>
          <w:szCs w:val="24"/>
        </w:rPr>
        <w:t xml:space="preserve"> </w:t>
      </w:r>
      <w:r w:rsidRPr="354539D0">
        <w:rPr>
          <w:sz w:val="24"/>
          <w:szCs w:val="24"/>
        </w:rPr>
        <w:t>Seega ei ole endine Tabivere vald ega praegune Tartu vald näinud ette, et</w:t>
      </w:r>
      <w:r w:rsidR="774C783D" w:rsidRPr="354539D0">
        <w:rPr>
          <w:sz w:val="24"/>
          <w:szCs w:val="24"/>
        </w:rPr>
        <w:t xml:space="preserve"> </w:t>
      </w:r>
      <w:r w:rsidRPr="354539D0">
        <w:rPr>
          <w:sz w:val="24"/>
          <w:szCs w:val="24"/>
        </w:rPr>
        <w:t>antud asukohta</w:t>
      </w:r>
      <w:r w:rsidR="200C7BD1" w:rsidRPr="354539D0">
        <w:rPr>
          <w:sz w:val="24"/>
          <w:szCs w:val="24"/>
        </w:rPr>
        <w:t xml:space="preserve"> </w:t>
      </w:r>
      <w:r w:rsidRPr="354539D0">
        <w:rPr>
          <w:sz w:val="24"/>
          <w:szCs w:val="24"/>
        </w:rPr>
        <w:t>võiks kavandada tankla, vaid pigem on soovitud tagada roheala säilimine.</w:t>
      </w:r>
      <w:r w:rsidR="53D1EFAA" w:rsidRPr="354539D0">
        <w:rPr>
          <w:sz w:val="24"/>
          <w:szCs w:val="24"/>
        </w:rPr>
        <w:t xml:space="preserve"> Enne</w:t>
      </w:r>
      <w:r w:rsidR="200C7BD1" w:rsidRPr="354539D0">
        <w:rPr>
          <w:sz w:val="24"/>
          <w:szCs w:val="24"/>
        </w:rPr>
        <w:t xml:space="preserve"> </w:t>
      </w:r>
      <w:r w:rsidR="0D9321CA" w:rsidRPr="354539D0">
        <w:rPr>
          <w:sz w:val="24"/>
          <w:szCs w:val="24"/>
        </w:rPr>
        <w:t>Tartu valla</w:t>
      </w:r>
      <w:r w:rsidR="316F9408" w:rsidRPr="354539D0">
        <w:rPr>
          <w:sz w:val="24"/>
          <w:szCs w:val="24"/>
        </w:rPr>
        <w:t xml:space="preserve"> </w:t>
      </w:r>
      <w:r w:rsidR="0D9321CA" w:rsidRPr="354539D0">
        <w:rPr>
          <w:sz w:val="24"/>
          <w:szCs w:val="24"/>
        </w:rPr>
        <w:t xml:space="preserve">praegu kehtiva üldplaneeringu </w:t>
      </w:r>
      <w:r w:rsidR="31EFAF34" w:rsidRPr="354539D0">
        <w:rPr>
          <w:sz w:val="24"/>
          <w:szCs w:val="24"/>
        </w:rPr>
        <w:t>kehtestamist korraldas Tartu vald</w:t>
      </w:r>
      <w:r w:rsidR="0D9321CA" w:rsidRPr="354539D0">
        <w:rPr>
          <w:sz w:val="24"/>
          <w:szCs w:val="24"/>
        </w:rPr>
        <w:t xml:space="preserve"> planeerimisseaduse</w:t>
      </w:r>
      <w:r w:rsidR="316F9408" w:rsidRPr="354539D0">
        <w:rPr>
          <w:sz w:val="24"/>
          <w:szCs w:val="24"/>
        </w:rPr>
        <w:t xml:space="preserve"> </w:t>
      </w:r>
      <w:r w:rsidR="0D9321CA" w:rsidRPr="354539D0">
        <w:rPr>
          <w:sz w:val="24"/>
          <w:szCs w:val="24"/>
        </w:rPr>
        <w:t>§ 82 lg</w:t>
      </w:r>
      <w:r w:rsidR="6053116F" w:rsidRPr="354539D0">
        <w:rPr>
          <w:sz w:val="24"/>
          <w:szCs w:val="24"/>
        </w:rPr>
        <w:t xml:space="preserve"> </w:t>
      </w:r>
      <w:r w:rsidR="0D9321CA" w:rsidRPr="354539D0">
        <w:rPr>
          <w:sz w:val="24"/>
          <w:szCs w:val="24"/>
        </w:rPr>
        <w:t>2 alusel üldplaneeringu eelnõu avaliku väljapaneku, mille jooksul o</w:t>
      </w:r>
      <w:r w:rsidR="276A9ACE" w:rsidRPr="354539D0">
        <w:rPr>
          <w:sz w:val="24"/>
          <w:szCs w:val="24"/>
        </w:rPr>
        <w:t>li</w:t>
      </w:r>
      <w:r w:rsidR="0D9321CA" w:rsidRPr="354539D0">
        <w:rPr>
          <w:sz w:val="24"/>
          <w:szCs w:val="24"/>
        </w:rPr>
        <w:t xml:space="preserve"> igal isikul õigus</w:t>
      </w:r>
      <w:r w:rsidR="6053116F" w:rsidRPr="354539D0">
        <w:rPr>
          <w:sz w:val="24"/>
          <w:szCs w:val="24"/>
        </w:rPr>
        <w:t xml:space="preserve"> </w:t>
      </w:r>
      <w:r w:rsidR="0D9321CA" w:rsidRPr="354539D0">
        <w:rPr>
          <w:sz w:val="24"/>
          <w:szCs w:val="24"/>
        </w:rPr>
        <w:t>avaldada üldplaneeringu eelnõu kohta</w:t>
      </w:r>
      <w:r w:rsidR="42B8A324" w:rsidRPr="354539D0">
        <w:rPr>
          <w:sz w:val="24"/>
          <w:szCs w:val="24"/>
        </w:rPr>
        <w:t xml:space="preserve"> </w:t>
      </w:r>
      <w:r w:rsidR="0D9321CA" w:rsidRPr="354539D0">
        <w:rPr>
          <w:sz w:val="24"/>
          <w:szCs w:val="24"/>
        </w:rPr>
        <w:t>arvamust. Tuuleveski maaüksuse omanik avaliku väljapaneku jooksul oma arvamust ei</w:t>
      </w:r>
      <w:r w:rsidR="30064603" w:rsidRPr="354539D0">
        <w:rPr>
          <w:sz w:val="24"/>
          <w:szCs w:val="24"/>
        </w:rPr>
        <w:t xml:space="preserve"> </w:t>
      </w:r>
      <w:r w:rsidR="0D9321CA" w:rsidRPr="354539D0">
        <w:rPr>
          <w:sz w:val="24"/>
          <w:szCs w:val="24"/>
        </w:rPr>
        <w:t>avaldanud ega üldplaneeringut puudutavaid ettepanekuid ega vastuväiteid ei esitanud.</w:t>
      </w:r>
      <w:r w:rsidR="21439C3F" w:rsidRPr="354539D0">
        <w:rPr>
          <w:sz w:val="24"/>
          <w:szCs w:val="24"/>
        </w:rPr>
        <w:t xml:space="preserve"> Kuna detailplaneeringu kehtestamisest on möödunud enam kui 5 aastat, siis ehitusseadustiku § </w:t>
      </w:r>
      <w:r w:rsidR="482CAD9B" w:rsidRPr="354539D0">
        <w:rPr>
          <w:sz w:val="24"/>
          <w:szCs w:val="24"/>
        </w:rPr>
        <w:t>27 lg 1 p 1 järgi võib põhjendatud juhul pädev asutus, antud juhul KOV, anda projekteerimistingimusi.</w:t>
      </w:r>
      <w:r w:rsidR="53BF6F24" w:rsidRPr="354539D0">
        <w:rPr>
          <w:sz w:val="24"/>
          <w:szCs w:val="24"/>
        </w:rPr>
        <w:t xml:space="preserve"> </w:t>
      </w:r>
      <w:r w:rsidR="7CE32816" w:rsidRPr="354539D0">
        <w:rPr>
          <w:sz w:val="24"/>
          <w:szCs w:val="24"/>
        </w:rPr>
        <w:t xml:space="preserve">Läbi </w:t>
      </w:r>
      <w:r w:rsidR="6B26F1F0" w:rsidRPr="354539D0">
        <w:rPr>
          <w:sz w:val="24"/>
          <w:szCs w:val="24"/>
        </w:rPr>
        <w:t>p</w:t>
      </w:r>
      <w:r w:rsidR="53BF6F24" w:rsidRPr="354539D0">
        <w:rPr>
          <w:sz w:val="24"/>
          <w:szCs w:val="24"/>
        </w:rPr>
        <w:t>rojekteerimis</w:t>
      </w:r>
      <w:r w:rsidR="2EBE8AB0" w:rsidRPr="354539D0">
        <w:rPr>
          <w:sz w:val="24"/>
          <w:szCs w:val="24"/>
        </w:rPr>
        <w:t>tingimuste menetluse</w:t>
      </w:r>
      <w:r w:rsidR="2ACE5EBB" w:rsidRPr="354539D0">
        <w:rPr>
          <w:sz w:val="24"/>
          <w:szCs w:val="24"/>
        </w:rPr>
        <w:t xml:space="preserve"> on võimalik detailplaneeringus määratud teatud tingimusi </w:t>
      </w:r>
      <w:r w:rsidR="2EBE8AB0" w:rsidRPr="354539D0">
        <w:rPr>
          <w:sz w:val="24"/>
          <w:szCs w:val="24"/>
        </w:rPr>
        <w:t xml:space="preserve"> </w:t>
      </w:r>
      <w:r w:rsidR="5F0C1F0B" w:rsidRPr="354539D0">
        <w:rPr>
          <w:sz w:val="24"/>
          <w:szCs w:val="24"/>
        </w:rPr>
        <w:t>täpsustada.</w:t>
      </w:r>
      <w:r w:rsidR="482CAD9B" w:rsidRPr="354539D0">
        <w:rPr>
          <w:sz w:val="24"/>
          <w:szCs w:val="24"/>
        </w:rPr>
        <w:t xml:space="preserve"> Seej</w:t>
      </w:r>
      <w:r w:rsidR="49DF6E48" w:rsidRPr="354539D0">
        <w:rPr>
          <w:sz w:val="24"/>
          <w:szCs w:val="24"/>
        </w:rPr>
        <w:t>uures tuleb</w:t>
      </w:r>
      <w:r w:rsidR="00DAC2AB" w:rsidRPr="354539D0">
        <w:rPr>
          <w:sz w:val="24"/>
          <w:szCs w:val="24"/>
        </w:rPr>
        <w:t xml:space="preserve"> sama paragrahvi järgi</w:t>
      </w:r>
      <w:r w:rsidR="05F2C831" w:rsidRPr="354539D0">
        <w:rPr>
          <w:sz w:val="24"/>
          <w:szCs w:val="24"/>
        </w:rPr>
        <w:t xml:space="preserve"> arvestada</w:t>
      </w:r>
      <w:r w:rsidR="49DF6E48" w:rsidRPr="354539D0">
        <w:rPr>
          <w:sz w:val="24"/>
          <w:szCs w:val="24"/>
        </w:rPr>
        <w:t xml:space="preserve"> üldpla</w:t>
      </w:r>
      <w:r w:rsidR="502C8007" w:rsidRPr="354539D0">
        <w:rPr>
          <w:sz w:val="24"/>
          <w:szCs w:val="24"/>
        </w:rPr>
        <w:t>neeringu tingimusi</w:t>
      </w:r>
      <w:r w:rsidR="1234E8CA" w:rsidRPr="354539D0">
        <w:rPr>
          <w:sz w:val="24"/>
          <w:szCs w:val="24"/>
        </w:rPr>
        <w:t xml:space="preserve"> ja asukohas väljakujunenud keskkonda.</w:t>
      </w:r>
    </w:p>
    <w:p w14:paraId="08DB14BE" w14:textId="150C2D56" w:rsidR="007D1800" w:rsidRDefault="7581E61E" w:rsidP="354539D0">
      <w:pPr>
        <w:spacing w:before="240" w:line="259" w:lineRule="auto"/>
        <w:ind w:right="423"/>
        <w:jc w:val="both"/>
        <w:rPr>
          <w:color w:val="auto"/>
          <w:sz w:val="24"/>
          <w:szCs w:val="24"/>
        </w:rPr>
      </w:pPr>
      <w:r w:rsidRPr="354539D0">
        <w:rPr>
          <w:color w:val="auto"/>
          <w:sz w:val="24"/>
          <w:szCs w:val="24"/>
        </w:rPr>
        <w:t>Kehtiv ehitusseadustik § 27 võimaldab läbi projekteerimistingimuste menetluse täpsustada ka liikluskorralduse põhimõtteid,</w:t>
      </w:r>
      <w:r w:rsidR="1E1AAAE4" w:rsidRPr="354539D0">
        <w:rPr>
          <w:color w:val="auto"/>
          <w:sz w:val="24"/>
          <w:szCs w:val="24"/>
        </w:rPr>
        <w:t xml:space="preserve"> kuid</w:t>
      </w:r>
      <w:r w:rsidRPr="354539D0">
        <w:rPr>
          <w:color w:val="auto"/>
          <w:sz w:val="24"/>
          <w:szCs w:val="24"/>
        </w:rPr>
        <w:t xml:space="preserve"> antud juhul ei ole võimalik läbi viia projekteerimistingimuste menetlust, kuna Tartu valla üldplaneeringu kohaselt on määratud juhtotstarve haljasala maa. Ehitusseadustiku § 27 lg 2 p 3 järgi arvestatakse projekteerimistingimuste andmisel üldplaneeringus määratud tingimusi, mis tähendab, et projekteerimistingimustega ei saa täpsustada üldplaneeringut muutvat detailplaneeringut. Haljasalad täidavad kas puhkefunktsiooni, toimivad puhveraladena või on nende määramise eesmärgiks säilitada maa-alad looduslikuna. Puhkefunktsioon hõlmab seejuures olemasolevaid ja/või perspektiivseid puhkealasid, mis võimaldavad vabas õhus sportimist ja lõõgastumist ning nende kasutamist väljasõidukohtadena ja vabaõhuürituste korraldamist.</w:t>
      </w:r>
    </w:p>
    <w:p w14:paraId="5B6B409C" w14:textId="0B35B9A0" w:rsidR="0068059F" w:rsidRDefault="5E897651" w:rsidP="1893AFB8">
      <w:pPr>
        <w:spacing w:before="240" w:line="259" w:lineRule="auto"/>
        <w:ind w:right="423"/>
        <w:jc w:val="both"/>
        <w:rPr>
          <w:sz w:val="24"/>
          <w:szCs w:val="24"/>
        </w:rPr>
      </w:pPr>
      <w:r w:rsidRPr="354539D0">
        <w:rPr>
          <w:sz w:val="24"/>
          <w:szCs w:val="24"/>
        </w:rPr>
        <w:t>Keskkonnaamet andis Tartu vallale oma seisukoha seoses käesoleva detailplaneeringu menetlusega. E</w:t>
      </w:r>
      <w:r w:rsidR="2D8AD041" w:rsidRPr="354539D0">
        <w:rPr>
          <w:sz w:val="24"/>
          <w:szCs w:val="24"/>
        </w:rPr>
        <w:t>smajoones märkis Keskkonn</w:t>
      </w:r>
      <w:r w:rsidR="1A37DBD0" w:rsidRPr="354539D0">
        <w:rPr>
          <w:sz w:val="24"/>
          <w:szCs w:val="24"/>
        </w:rPr>
        <w:t>a</w:t>
      </w:r>
      <w:r w:rsidR="2D8AD041" w:rsidRPr="354539D0">
        <w:rPr>
          <w:sz w:val="24"/>
          <w:szCs w:val="24"/>
        </w:rPr>
        <w:t>a</w:t>
      </w:r>
      <w:r w:rsidR="11450A53" w:rsidRPr="354539D0">
        <w:rPr>
          <w:sz w:val="24"/>
          <w:szCs w:val="24"/>
        </w:rPr>
        <w:t>m</w:t>
      </w:r>
      <w:r w:rsidR="2D8AD041" w:rsidRPr="354539D0">
        <w:rPr>
          <w:sz w:val="24"/>
          <w:szCs w:val="24"/>
        </w:rPr>
        <w:t>et, et Eestimaa Looduse Infosüsteemi andmetel asub Tuuleveski katastriüksus terves ulatuses kaitsealuse Tabivere mõisa pargi territooriumil ni</w:t>
      </w:r>
      <w:r w:rsidR="07774A6E" w:rsidRPr="354539D0">
        <w:rPr>
          <w:sz w:val="24"/>
          <w:szCs w:val="24"/>
        </w:rPr>
        <w:t>ng ilma p</w:t>
      </w:r>
      <w:r w:rsidR="2D8AD041" w:rsidRPr="354539D0">
        <w:rPr>
          <w:sz w:val="24"/>
          <w:szCs w:val="24"/>
        </w:rPr>
        <w:t xml:space="preserve">argi valitseja nõusolekuta on pargis keelatud detailplaneeringu </w:t>
      </w:r>
      <w:r w:rsidR="63893886" w:rsidRPr="354539D0">
        <w:rPr>
          <w:sz w:val="24"/>
          <w:szCs w:val="24"/>
        </w:rPr>
        <w:t>realiseerimine</w:t>
      </w:r>
      <w:r w:rsidR="2D8AD041" w:rsidRPr="354539D0">
        <w:rPr>
          <w:sz w:val="24"/>
          <w:szCs w:val="24"/>
        </w:rPr>
        <w:t>.</w:t>
      </w:r>
      <w:r w:rsidR="3A7C8A30" w:rsidRPr="354539D0">
        <w:rPr>
          <w:sz w:val="24"/>
          <w:szCs w:val="24"/>
        </w:rPr>
        <w:t xml:space="preserve"> Seejuures on Keskkonnaametil plaanis esitada Tabivere mõisa pargi piiride muudatusettepanek kliimaministrile 2024. aasta sügisel, mis puudutab piirangute vähendamist pargi loodeosas. Tabivere mõisa pargi piirid on seatud määruses nr 212 „Jõgeva maakonna kaitsealuste parkide piirid“. Kaitse-eeskirja muutmiseks on alustatud endiste Jõgeva maakonna kaitsealuste parkide piiride muutmise väljatöötamise kavatsusega.</w:t>
      </w:r>
      <w:r w:rsidR="6584B47C" w:rsidRPr="354539D0">
        <w:rPr>
          <w:sz w:val="24"/>
          <w:szCs w:val="24"/>
        </w:rPr>
        <w:t xml:space="preserve"> </w:t>
      </w:r>
      <w:r w:rsidR="3A7C8A30" w:rsidRPr="354539D0">
        <w:rPr>
          <w:sz w:val="24"/>
          <w:szCs w:val="24"/>
        </w:rPr>
        <w:t xml:space="preserve">Keskkonnaamet </w:t>
      </w:r>
      <w:r w:rsidR="4E534659" w:rsidRPr="354539D0">
        <w:rPr>
          <w:sz w:val="24"/>
          <w:szCs w:val="24"/>
        </w:rPr>
        <w:lastRenderedPageBreak/>
        <w:t xml:space="preserve">on </w:t>
      </w:r>
      <w:r w:rsidR="3A7C8A30" w:rsidRPr="354539D0">
        <w:rPr>
          <w:sz w:val="24"/>
          <w:szCs w:val="24"/>
        </w:rPr>
        <w:t>seisukohal, et detailplaneeringu lahendus ei kahjusta pargi kaitseväärtus</w:t>
      </w:r>
      <w:r w:rsidR="7A091D29" w:rsidRPr="354539D0">
        <w:rPr>
          <w:sz w:val="24"/>
          <w:szCs w:val="24"/>
        </w:rPr>
        <w:t>i</w:t>
      </w:r>
      <w:r w:rsidR="3A7C8A30" w:rsidRPr="354539D0">
        <w:rPr>
          <w:sz w:val="24"/>
          <w:szCs w:val="24"/>
        </w:rPr>
        <w:t>, kuna need pargi loodeosas ekspertiisi tulemusena puuduvad.</w:t>
      </w:r>
      <w:r w:rsidR="2D8AD041" w:rsidRPr="354539D0">
        <w:rPr>
          <w:sz w:val="24"/>
          <w:szCs w:val="24"/>
        </w:rPr>
        <w:t xml:space="preserve"> </w:t>
      </w:r>
      <w:r w:rsidR="42BFCF6D" w:rsidRPr="354539D0">
        <w:rPr>
          <w:sz w:val="24"/>
          <w:szCs w:val="24"/>
        </w:rPr>
        <w:t>Küll aga</w:t>
      </w:r>
      <w:r w:rsidR="0D32A091" w:rsidRPr="354539D0">
        <w:rPr>
          <w:sz w:val="24"/>
          <w:szCs w:val="24"/>
        </w:rPr>
        <w:t xml:space="preserve"> peab </w:t>
      </w:r>
      <w:r w:rsidR="114B3D84" w:rsidRPr="354539D0">
        <w:rPr>
          <w:sz w:val="24"/>
          <w:szCs w:val="24"/>
        </w:rPr>
        <w:t>Keskkonnaamet</w:t>
      </w:r>
      <w:r w:rsidR="10E278D5" w:rsidRPr="354539D0">
        <w:rPr>
          <w:sz w:val="24"/>
          <w:szCs w:val="24"/>
        </w:rPr>
        <w:t xml:space="preserve">i </w:t>
      </w:r>
      <w:r w:rsidR="114B3D84" w:rsidRPr="354539D0">
        <w:rPr>
          <w:sz w:val="24"/>
          <w:szCs w:val="24"/>
        </w:rPr>
        <w:t>seisuko</w:t>
      </w:r>
      <w:r w:rsidR="614726AC" w:rsidRPr="354539D0">
        <w:rPr>
          <w:sz w:val="24"/>
          <w:szCs w:val="24"/>
        </w:rPr>
        <w:t>h</w:t>
      </w:r>
      <w:r w:rsidR="114B3D84" w:rsidRPr="354539D0">
        <w:rPr>
          <w:sz w:val="24"/>
          <w:szCs w:val="24"/>
        </w:rPr>
        <w:t>a järgi</w:t>
      </w:r>
      <w:r w:rsidR="44323D33" w:rsidRPr="354539D0">
        <w:rPr>
          <w:sz w:val="24"/>
          <w:szCs w:val="24"/>
        </w:rPr>
        <w:t xml:space="preserve"> </w:t>
      </w:r>
      <w:r w:rsidR="254E34C1" w:rsidRPr="354539D0">
        <w:rPr>
          <w:sz w:val="24"/>
          <w:szCs w:val="24"/>
        </w:rPr>
        <w:t>antud asjas</w:t>
      </w:r>
      <w:r w:rsidR="2082B132" w:rsidRPr="354539D0">
        <w:rPr>
          <w:sz w:val="24"/>
          <w:szCs w:val="24"/>
        </w:rPr>
        <w:t xml:space="preserve"> </w:t>
      </w:r>
      <w:r w:rsidR="114B3D84" w:rsidRPr="354539D0">
        <w:rPr>
          <w:sz w:val="24"/>
          <w:szCs w:val="24"/>
        </w:rPr>
        <w:t>detailplaneeringu</w:t>
      </w:r>
      <w:r w:rsidR="515845F2" w:rsidRPr="354539D0">
        <w:rPr>
          <w:sz w:val="24"/>
          <w:szCs w:val="24"/>
        </w:rPr>
        <w:t xml:space="preserve"> </w:t>
      </w:r>
      <w:r w:rsidR="114B3D84" w:rsidRPr="354539D0">
        <w:rPr>
          <w:sz w:val="24"/>
          <w:szCs w:val="24"/>
        </w:rPr>
        <w:t>lahendus olema kooskõlas kehtestatud Tartu valla üldplaneeringuga, mille kohaselt</w:t>
      </w:r>
      <w:r w:rsidR="7C70D900" w:rsidRPr="354539D0">
        <w:rPr>
          <w:sz w:val="24"/>
          <w:szCs w:val="24"/>
        </w:rPr>
        <w:t xml:space="preserve"> </w:t>
      </w:r>
      <w:r w:rsidR="114B3D84" w:rsidRPr="354539D0">
        <w:rPr>
          <w:sz w:val="24"/>
          <w:szCs w:val="24"/>
        </w:rPr>
        <w:t>haljasala peab säilima</w:t>
      </w:r>
      <w:r w:rsidR="0E9C910D" w:rsidRPr="354539D0">
        <w:rPr>
          <w:sz w:val="24"/>
          <w:szCs w:val="24"/>
        </w:rPr>
        <w:t>.</w:t>
      </w:r>
      <w:bookmarkEnd w:id="1"/>
    </w:p>
    <w:p w14:paraId="02A0386E" w14:textId="609C2D17" w:rsidR="00507226" w:rsidRDefault="11A691D9" w:rsidP="1893AFB8">
      <w:pPr>
        <w:spacing w:before="240" w:line="259" w:lineRule="auto"/>
        <w:ind w:right="423"/>
        <w:jc w:val="both"/>
        <w:rPr>
          <w:color w:val="auto"/>
          <w:sz w:val="24"/>
          <w:szCs w:val="24"/>
        </w:rPr>
      </w:pPr>
      <w:r w:rsidRPr="354539D0">
        <w:rPr>
          <w:color w:val="auto"/>
          <w:sz w:val="24"/>
          <w:szCs w:val="24"/>
        </w:rPr>
        <w:t>Tartu</w:t>
      </w:r>
      <w:r w:rsidR="4A4EEF1D" w:rsidRPr="354539D0">
        <w:rPr>
          <w:color w:val="auto"/>
          <w:sz w:val="24"/>
          <w:szCs w:val="24"/>
        </w:rPr>
        <w:t xml:space="preserve"> </w:t>
      </w:r>
      <w:r w:rsidR="7576C0DF" w:rsidRPr="354539D0">
        <w:rPr>
          <w:color w:val="auto"/>
          <w:sz w:val="24"/>
          <w:szCs w:val="24"/>
        </w:rPr>
        <w:t>vald</w:t>
      </w:r>
      <w:r w:rsidR="4A4EEF1D" w:rsidRPr="354539D0">
        <w:rPr>
          <w:color w:val="auto"/>
          <w:sz w:val="24"/>
          <w:szCs w:val="24"/>
        </w:rPr>
        <w:t xml:space="preserve"> </w:t>
      </w:r>
      <w:r w:rsidR="551BE08B" w:rsidRPr="354539D0">
        <w:rPr>
          <w:color w:val="auto"/>
          <w:sz w:val="24"/>
          <w:szCs w:val="24"/>
        </w:rPr>
        <w:t xml:space="preserve">on </w:t>
      </w:r>
      <w:r w:rsidRPr="354539D0">
        <w:rPr>
          <w:color w:val="auto"/>
          <w:sz w:val="24"/>
          <w:szCs w:val="24"/>
        </w:rPr>
        <w:t xml:space="preserve">küsinud Transpordiameti arvamust </w:t>
      </w:r>
      <w:r w:rsidR="4C2C9E5E" w:rsidRPr="354539D0">
        <w:rPr>
          <w:color w:val="auto"/>
          <w:sz w:val="24"/>
          <w:szCs w:val="24"/>
        </w:rPr>
        <w:t xml:space="preserve">antud </w:t>
      </w:r>
      <w:r w:rsidRPr="354539D0">
        <w:rPr>
          <w:color w:val="auto"/>
          <w:sz w:val="24"/>
          <w:szCs w:val="24"/>
        </w:rPr>
        <w:t>detailplaneeringu realiseerimise osas. Transpordiamet</w:t>
      </w:r>
      <w:r w:rsidR="6E0A0448" w:rsidRPr="354539D0">
        <w:rPr>
          <w:color w:val="auto"/>
          <w:sz w:val="24"/>
          <w:szCs w:val="24"/>
        </w:rPr>
        <w:t xml:space="preserve"> on andnud omapoolse </w:t>
      </w:r>
      <w:r w:rsidRPr="354539D0">
        <w:rPr>
          <w:color w:val="auto"/>
          <w:sz w:val="24"/>
          <w:szCs w:val="24"/>
        </w:rPr>
        <w:t>hinnan</w:t>
      </w:r>
      <w:r w:rsidR="6E0A0448" w:rsidRPr="354539D0">
        <w:rPr>
          <w:color w:val="auto"/>
          <w:sz w:val="24"/>
          <w:szCs w:val="24"/>
        </w:rPr>
        <w:t xml:space="preserve">gu, mille järgi </w:t>
      </w:r>
      <w:r w:rsidRPr="354539D0">
        <w:rPr>
          <w:color w:val="auto"/>
          <w:sz w:val="24"/>
          <w:szCs w:val="24"/>
        </w:rPr>
        <w:t xml:space="preserve">ei ole kinnistu nr 2436 Voldi </w:t>
      </w:r>
      <w:r w:rsidR="19276EFB" w:rsidRPr="354539D0">
        <w:rPr>
          <w:color w:val="auto"/>
          <w:sz w:val="24"/>
          <w:szCs w:val="24"/>
        </w:rPr>
        <w:t>t</w:t>
      </w:r>
      <w:r w:rsidRPr="354539D0">
        <w:rPr>
          <w:color w:val="auto"/>
          <w:sz w:val="24"/>
          <w:szCs w:val="24"/>
        </w:rPr>
        <w:t>uuleveski II planeering enam kehtestatud kujul elluviidav</w:t>
      </w:r>
      <w:r w:rsidR="59B2101E" w:rsidRPr="354539D0">
        <w:rPr>
          <w:color w:val="auto"/>
          <w:sz w:val="24"/>
          <w:szCs w:val="24"/>
        </w:rPr>
        <w:t xml:space="preserve">. Oma hinnangus toetub Transpordiamet </w:t>
      </w:r>
      <w:r w:rsidR="242B313B" w:rsidRPr="354539D0">
        <w:rPr>
          <w:color w:val="auto"/>
          <w:sz w:val="24"/>
          <w:szCs w:val="24"/>
        </w:rPr>
        <w:t>planeeringuseaduse §-le 124, mille järgi on detailplaneering lähiaastate ehitustegevuse</w:t>
      </w:r>
      <w:r w:rsidR="08196307" w:rsidRPr="354539D0">
        <w:rPr>
          <w:color w:val="auto"/>
          <w:sz w:val="24"/>
          <w:szCs w:val="24"/>
        </w:rPr>
        <w:t xml:space="preserve"> aluseks</w:t>
      </w:r>
      <w:r w:rsidR="065DC06A" w:rsidRPr="354539D0">
        <w:rPr>
          <w:color w:val="auto"/>
          <w:sz w:val="24"/>
          <w:szCs w:val="24"/>
        </w:rPr>
        <w:t>.</w:t>
      </w:r>
      <w:r w:rsidR="6B5EDF36" w:rsidRPr="354539D0">
        <w:rPr>
          <w:color w:val="auto"/>
          <w:sz w:val="24"/>
          <w:szCs w:val="24"/>
        </w:rPr>
        <w:t xml:space="preserve"> </w:t>
      </w:r>
      <w:r w:rsidR="6A8BBCF1" w:rsidRPr="354539D0">
        <w:rPr>
          <w:color w:val="auto"/>
          <w:sz w:val="24"/>
          <w:szCs w:val="24"/>
        </w:rPr>
        <w:t xml:space="preserve">Sellele lisaks märgib Transpordiamet, et </w:t>
      </w:r>
      <w:r w:rsidR="661AE622" w:rsidRPr="354539D0">
        <w:rPr>
          <w:color w:val="auto"/>
          <w:sz w:val="24"/>
          <w:szCs w:val="24"/>
        </w:rPr>
        <w:t>T</w:t>
      </w:r>
      <w:r w:rsidR="6A8BBCF1" w:rsidRPr="354539D0">
        <w:rPr>
          <w:color w:val="auto"/>
          <w:sz w:val="24"/>
          <w:szCs w:val="24"/>
        </w:rPr>
        <w:t xml:space="preserve">eedevalitsuse tollasest kooskõlastusest on möödunud </w:t>
      </w:r>
      <w:r w:rsidR="62217B6F" w:rsidRPr="354539D0">
        <w:rPr>
          <w:color w:val="auto"/>
          <w:sz w:val="24"/>
          <w:szCs w:val="24"/>
        </w:rPr>
        <w:t>peaaegu 30 aastat ning sellest ajast on piirkond väga palju</w:t>
      </w:r>
      <w:r w:rsidR="326DA128" w:rsidRPr="354539D0">
        <w:rPr>
          <w:color w:val="auto"/>
          <w:sz w:val="24"/>
          <w:szCs w:val="24"/>
        </w:rPr>
        <w:t xml:space="preserve"> </w:t>
      </w:r>
      <w:r w:rsidR="62217B6F" w:rsidRPr="354539D0">
        <w:rPr>
          <w:color w:val="auto"/>
          <w:sz w:val="24"/>
          <w:szCs w:val="24"/>
        </w:rPr>
        <w:t xml:space="preserve">muutunud </w:t>
      </w:r>
      <w:r w:rsidR="2DD8A8CD" w:rsidRPr="354539D0">
        <w:rPr>
          <w:color w:val="auto"/>
          <w:sz w:val="24"/>
          <w:szCs w:val="24"/>
        </w:rPr>
        <w:t>–</w:t>
      </w:r>
      <w:r w:rsidR="62217B6F" w:rsidRPr="354539D0">
        <w:rPr>
          <w:color w:val="auto"/>
          <w:sz w:val="24"/>
          <w:szCs w:val="24"/>
        </w:rPr>
        <w:t xml:space="preserve"> </w:t>
      </w:r>
      <w:r w:rsidR="2DD8A8CD" w:rsidRPr="354539D0">
        <w:rPr>
          <w:color w:val="auto"/>
          <w:sz w:val="24"/>
          <w:szCs w:val="24"/>
        </w:rPr>
        <w:t>ümbritsev keskkond, kohalik teedevõrk, tugimaantee parameetrid,</w:t>
      </w:r>
      <w:r w:rsidR="0C2D5DD7" w:rsidRPr="354539D0">
        <w:rPr>
          <w:color w:val="auto"/>
          <w:sz w:val="24"/>
          <w:szCs w:val="24"/>
        </w:rPr>
        <w:t xml:space="preserve"> </w:t>
      </w:r>
      <w:r w:rsidR="2DD8A8CD" w:rsidRPr="354539D0">
        <w:rPr>
          <w:color w:val="auto"/>
          <w:sz w:val="24"/>
          <w:szCs w:val="24"/>
        </w:rPr>
        <w:t>kergliiklusteed ja ületuskohad jmt ning projekteerimispõhimõtted.</w:t>
      </w:r>
      <w:r w:rsidR="00967F5E" w:rsidRPr="354539D0">
        <w:rPr>
          <w:color w:val="auto"/>
          <w:sz w:val="24"/>
          <w:szCs w:val="24"/>
        </w:rPr>
        <w:t xml:space="preserve"> </w:t>
      </w:r>
      <w:r w:rsidR="3F27F680" w:rsidRPr="354539D0">
        <w:rPr>
          <w:color w:val="auto"/>
          <w:sz w:val="24"/>
          <w:szCs w:val="24"/>
        </w:rPr>
        <w:t>Antud p</w:t>
      </w:r>
      <w:r w:rsidR="00967F5E" w:rsidRPr="354539D0">
        <w:rPr>
          <w:color w:val="auto"/>
          <w:sz w:val="24"/>
          <w:szCs w:val="24"/>
        </w:rPr>
        <w:t>laneeringuala asub riigitee nr 39 Tartu-Jõgeva-Aravete km 18,1-18,3 kaitsevööndis.</w:t>
      </w:r>
      <w:r w:rsidR="3AB523D9" w:rsidRPr="354539D0">
        <w:rPr>
          <w:color w:val="auto"/>
          <w:sz w:val="24"/>
          <w:szCs w:val="24"/>
        </w:rPr>
        <w:t xml:space="preserve"> </w:t>
      </w:r>
      <w:r w:rsidR="00967F5E" w:rsidRPr="354539D0">
        <w:rPr>
          <w:color w:val="auto"/>
          <w:sz w:val="24"/>
          <w:szCs w:val="24"/>
        </w:rPr>
        <w:t>Aasta keskmine liiklussagedus riigi tugimaanteel on kõrge – 4283 autot ööpäevas ja kiirusrežiim on 70km/h.</w:t>
      </w:r>
      <w:r w:rsidR="1D80296D" w:rsidRPr="354539D0">
        <w:rPr>
          <w:color w:val="auto"/>
          <w:sz w:val="24"/>
          <w:szCs w:val="24"/>
        </w:rPr>
        <w:t xml:space="preserve"> </w:t>
      </w:r>
      <w:r w:rsidR="6359EB8D" w:rsidRPr="354539D0">
        <w:rPr>
          <w:color w:val="auto"/>
          <w:sz w:val="24"/>
          <w:szCs w:val="24"/>
        </w:rPr>
        <w:t>Kehtivad teede projekteerimisnormid</w:t>
      </w:r>
      <w:r w:rsidR="04EDBC0C" w:rsidRPr="354539D0">
        <w:rPr>
          <w:color w:val="auto"/>
          <w:sz w:val="24"/>
          <w:szCs w:val="24"/>
        </w:rPr>
        <w:t>e</w:t>
      </w:r>
      <w:r w:rsidR="6359EB8D" w:rsidRPr="354539D0">
        <w:rPr>
          <w:color w:val="auto"/>
          <w:sz w:val="24"/>
          <w:szCs w:val="24"/>
        </w:rPr>
        <w:t xml:space="preserve"> (kliimaministri 17.11.2023 määrus nr 71 „Tee projekteerimise normid“) </w:t>
      </w:r>
      <w:r w:rsidR="04EDBC0C" w:rsidRPr="354539D0">
        <w:rPr>
          <w:color w:val="auto"/>
          <w:sz w:val="24"/>
          <w:szCs w:val="24"/>
        </w:rPr>
        <w:t>järgi</w:t>
      </w:r>
      <w:r w:rsidR="1A4863C5" w:rsidRPr="354539D0">
        <w:rPr>
          <w:color w:val="auto"/>
          <w:sz w:val="24"/>
          <w:szCs w:val="24"/>
        </w:rPr>
        <w:t xml:space="preserve">, </w:t>
      </w:r>
      <w:r w:rsidR="0C567FF0" w:rsidRPr="354539D0">
        <w:rPr>
          <w:color w:val="auto"/>
          <w:sz w:val="24"/>
          <w:szCs w:val="24"/>
        </w:rPr>
        <w:t xml:space="preserve">peab tankla juurdepääsuks olema ristumiskohtade ohutu vahekaugus tänase liiklussageduse juures minimaalselt 250 m, </w:t>
      </w:r>
      <w:r w:rsidR="4BFF1A7C" w:rsidRPr="354539D0">
        <w:rPr>
          <w:color w:val="auto"/>
          <w:sz w:val="24"/>
          <w:szCs w:val="24"/>
        </w:rPr>
        <w:t xml:space="preserve">mida ei ole võimalik </w:t>
      </w:r>
      <w:r w:rsidR="4606E420" w:rsidRPr="354539D0">
        <w:rPr>
          <w:color w:val="auto"/>
          <w:sz w:val="24"/>
          <w:szCs w:val="24"/>
        </w:rPr>
        <w:t>antud detailplaneeringuga tagada</w:t>
      </w:r>
      <w:r w:rsidR="5729D46D" w:rsidRPr="354539D0">
        <w:rPr>
          <w:color w:val="auto"/>
          <w:sz w:val="24"/>
          <w:szCs w:val="24"/>
        </w:rPr>
        <w:t xml:space="preserve"> arvestades</w:t>
      </w:r>
      <w:r w:rsidR="7CA0F983" w:rsidRPr="354539D0">
        <w:rPr>
          <w:color w:val="auto"/>
          <w:sz w:val="24"/>
          <w:szCs w:val="24"/>
        </w:rPr>
        <w:t xml:space="preserve"> </w:t>
      </w:r>
      <w:r w:rsidR="6117E9C5" w:rsidRPr="354539D0">
        <w:rPr>
          <w:color w:val="auto"/>
          <w:sz w:val="24"/>
          <w:szCs w:val="24"/>
        </w:rPr>
        <w:t>planeeritava tankla</w:t>
      </w:r>
      <w:r w:rsidR="7CA0F983" w:rsidRPr="354539D0">
        <w:rPr>
          <w:color w:val="auto"/>
          <w:sz w:val="24"/>
          <w:szCs w:val="24"/>
        </w:rPr>
        <w:t xml:space="preserve"> mõlemal</w:t>
      </w:r>
      <w:r w:rsidR="5729D46D" w:rsidRPr="354539D0">
        <w:rPr>
          <w:color w:val="auto"/>
          <w:sz w:val="24"/>
          <w:szCs w:val="24"/>
        </w:rPr>
        <w:t xml:space="preserve"> teeküljel </w:t>
      </w:r>
      <w:r w:rsidR="6117E9C5" w:rsidRPr="354539D0">
        <w:rPr>
          <w:color w:val="auto"/>
          <w:sz w:val="24"/>
          <w:szCs w:val="24"/>
        </w:rPr>
        <w:t>asuvaid ristumiskohti.</w:t>
      </w:r>
      <w:r w:rsidR="1C7CF1C0" w:rsidRPr="354539D0">
        <w:rPr>
          <w:color w:val="auto"/>
          <w:sz w:val="24"/>
          <w:szCs w:val="24"/>
        </w:rPr>
        <w:t xml:space="preserve"> </w:t>
      </w:r>
      <w:r w:rsidR="2E840A40" w:rsidRPr="354539D0">
        <w:rPr>
          <w:color w:val="auto"/>
          <w:sz w:val="24"/>
          <w:szCs w:val="24"/>
        </w:rPr>
        <w:t>Transpordiameti sõnul on tegemist väga k</w:t>
      </w:r>
      <w:r w:rsidR="462CD55F" w:rsidRPr="354539D0">
        <w:rPr>
          <w:color w:val="auto"/>
          <w:sz w:val="24"/>
          <w:szCs w:val="24"/>
        </w:rPr>
        <w:t>o</w:t>
      </w:r>
      <w:r w:rsidR="2E840A40" w:rsidRPr="354539D0">
        <w:rPr>
          <w:color w:val="auto"/>
          <w:sz w:val="24"/>
          <w:szCs w:val="24"/>
        </w:rPr>
        <w:t>nfliktipunkti rohke liikluskeskkonnaga</w:t>
      </w:r>
      <w:r w:rsidR="52DDD736" w:rsidRPr="354539D0">
        <w:rPr>
          <w:color w:val="auto"/>
          <w:sz w:val="24"/>
          <w:szCs w:val="24"/>
        </w:rPr>
        <w:t xml:space="preserve"> ning </w:t>
      </w:r>
      <w:r w:rsidR="2E840A40" w:rsidRPr="354539D0">
        <w:rPr>
          <w:color w:val="auto"/>
          <w:sz w:val="24"/>
          <w:szCs w:val="24"/>
        </w:rPr>
        <w:t>tuleb arvesse võtta, et lisaks mõlemal teek</w:t>
      </w:r>
      <w:r w:rsidR="4FB61043" w:rsidRPr="354539D0">
        <w:rPr>
          <w:color w:val="auto"/>
          <w:sz w:val="24"/>
          <w:szCs w:val="24"/>
        </w:rPr>
        <w:t>üljel asuvatele ristumiskohtadele on krundi kõrval ka bussipeatus ja üle tee</w:t>
      </w:r>
      <w:r w:rsidR="0F75D278" w:rsidRPr="354539D0">
        <w:rPr>
          <w:color w:val="auto"/>
          <w:sz w:val="24"/>
          <w:szCs w:val="24"/>
        </w:rPr>
        <w:t xml:space="preserve"> avalik rannaala.</w:t>
      </w:r>
      <w:r w:rsidR="111EE410" w:rsidRPr="354539D0">
        <w:rPr>
          <w:color w:val="auto"/>
          <w:sz w:val="24"/>
          <w:szCs w:val="24"/>
        </w:rPr>
        <w:t xml:space="preserve"> Seega on Transpordiamet asunud seisukohale, et juurdepääs tanklale tuleb kavandada olemasoleva teedevõrgu kaudu.</w:t>
      </w:r>
      <w:r w:rsidR="105A56A2" w:rsidRPr="354539D0">
        <w:rPr>
          <w:color w:val="auto"/>
          <w:sz w:val="24"/>
          <w:szCs w:val="24"/>
        </w:rPr>
        <w:t xml:space="preserve"> </w:t>
      </w:r>
      <w:r w:rsidR="256F7FB3" w:rsidRPr="354539D0">
        <w:rPr>
          <w:color w:val="auto"/>
          <w:sz w:val="24"/>
          <w:szCs w:val="24"/>
        </w:rPr>
        <w:t xml:space="preserve">Kuivõrd kehtiva detailplaneeringu kohaselt oli tanklale juurdepääs tagatud </w:t>
      </w:r>
      <w:r w:rsidR="5E96FDC4" w:rsidRPr="354539D0">
        <w:rPr>
          <w:color w:val="auto"/>
          <w:sz w:val="24"/>
          <w:szCs w:val="24"/>
        </w:rPr>
        <w:t>maanteelt, mis täna eelnevale tuginedes pole enam elluviidav, siis</w:t>
      </w:r>
      <w:r w:rsidR="7E8C1343" w:rsidRPr="354539D0">
        <w:rPr>
          <w:color w:val="auto"/>
          <w:sz w:val="24"/>
          <w:szCs w:val="24"/>
        </w:rPr>
        <w:t xml:space="preserve"> krundi kõrval olevate Tuuliku tänava ja Pargi tänava kaudu juurdepääsu kavandamine oleks </w:t>
      </w:r>
      <w:r w:rsidR="5C4B06D8" w:rsidRPr="354539D0">
        <w:rPr>
          <w:color w:val="auto"/>
          <w:sz w:val="24"/>
          <w:szCs w:val="24"/>
        </w:rPr>
        <w:t xml:space="preserve">niivõrd </w:t>
      </w:r>
      <w:r w:rsidR="7E8C1343" w:rsidRPr="354539D0">
        <w:rPr>
          <w:color w:val="auto"/>
          <w:sz w:val="24"/>
          <w:szCs w:val="24"/>
        </w:rPr>
        <w:t xml:space="preserve">oluline </w:t>
      </w:r>
      <w:r w:rsidR="78277205" w:rsidRPr="354539D0">
        <w:rPr>
          <w:color w:val="auto"/>
          <w:sz w:val="24"/>
          <w:szCs w:val="24"/>
        </w:rPr>
        <w:t>liikluskorralduslik muudatus,</w:t>
      </w:r>
      <w:r w:rsidR="3F16CE36" w:rsidRPr="354539D0">
        <w:rPr>
          <w:color w:val="auto"/>
          <w:sz w:val="24"/>
          <w:szCs w:val="24"/>
        </w:rPr>
        <w:t xml:space="preserve"> et see pole kehtiva detailplaneeringuga kooskõlas.</w:t>
      </w:r>
    </w:p>
    <w:p w14:paraId="4FFF7C0A" w14:textId="3DC50E9E" w:rsidR="00E813E8" w:rsidRDefault="7AFFE7C5" w:rsidP="446DB80D">
      <w:pPr>
        <w:spacing w:before="240" w:line="259" w:lineRule="auto"/>
        <w:ind w:right="423"/>
        <w:jc w:val="both"/>
        <w:rPr>
          <w:color w:val="auto"/>
          <w:sz w:val="24"/>
          <w:szCs w:val="24"/>
        </w:rPr>
      </w:pPr>
      <w:r w:rsidRPr="19D8685B">
        <w:rPr>
          <w:color w:val="auto"/>
          <w:sz w:val="24"/>
          <w:szCs w:val="24"/>
        </w:rPr>
        <w:t xml:space="preserve">Eelnevale tuginedes tuleb asuda seisukohale, et Tabivere alevikus asuva kinnistu nr 2436 Voldi tuuleveski II planeeringulahendus ei ole kehtestatud kujul enam elluviidav ning läbi projekteerimistingimuste menetluse ei ole võimalik ka planeeringulahendust täpsustada. Samuti on Tartu valla üldplaneeringu kohaselt määratud maaüksusele haljasala juhtotstarve, mistõttu tankla kavandamine antud asukohta ei ole kooskõlas valla üldplaneeringuga. </w:t>
      </w:r>
      <w:r w:rsidR="1A9C2304" w:rsidRPr="19D8685B">
        <w:rPr>
          <w:color w:val="auto"/>
          <w:sz w:val="24"/>
          <w:szCs w:val="24"/>
        </w:rPr>
        <w:t>Kõiki eespool nimetatud asjaolusid kogumina hinnates on praegusel juhul põhjendatud tunnistada detailplaneering kehtetuks</w:t>
      </w:r>
      <w:r w:rsidR="2284EBC5" w:rsidRPr="19D8685B">
        <w:rPr>
          <w:color w:val="auto"/>
          <w:sz w:val="24"/>
          <w:szCs w:val="24"/>
        </w:rPr>
        <w:t>.</w:t>
      </w:r>
      <w:r w:rsidR="3C39D588">
        <w:t xml:space="preserve"> </w:t>
      </w:r>
      <w:r w:rsidR="3C39D588" w:rsidRPr="19D8685B">
        <w:rPr>
          <w:color w:val="auto"/>
          <w:sz w:val="24"/>
          <w:szCs w:val="24"/>
        </w:rPr>
        <w:t>P</w:t>
      </w:r>
      <w:r w:rsidR="566F47E7" w:rsidRPr="19D8685B">
        <w:rPr>
          <w:color w:val="auto"/>
          <w:sz w:val="24"/>
          <w:szCs w:val="24"/>
        </w:rPr>
        <w:t>laneerimisseaduse</w:t>
      </w:r>
      <w:r w:rsidR="3C39D588" w:rsidRPr="19D8685B">
        <w:rPr>
          <w:color w:val="auto"/>
          <w:sz w:val="24"/>
          <w:szCs w:val="24"/>
        </w:rPr>
        <w:t xml:space="preserve"> § 140 lg 3 alusel esitati detailplaneeringu kehtetuks tunnistamise eelnõu arvamuse avaldamiseks kinnistu omanik</w:t>
      </w:r>
      <w:r w:rsidR="6EDB8E17" w:rsidRPr="19D8685B">
        <w:rPr>
          <w:color w:val="auto"/>
          <w:sz w:val="24"/>
          <w:szCs w:val="24"/>
        </w:rPr>
        <w:t>ule</w:t>
      </w:r>
      <w:r w:rsidR="3C39D588" w:rsidRPr="19D8685B">
        <w:rPr>
          <w:color w:val="auto"/>
          <w:sz w:val="24"/>
          <w:szCs w:val="24"/>
        </w:rPr>
        <w:t>, keda detailplaneeringu kehtetuks tunnistamine puuduta</w:t>
      </w:r>
      <w:r w:rsidR="2F97BA06" w:rsidRPr="19D8685B">
        <w:rPr>
          <w:color w:val="auto"/>
          <w:sz w:val="24"/>
          <w:szCs w:val="24"/>
        </w:rPr>
        <w:t>b.</w:t>
      </w:r>
    </w:p>
    <w:p w14:paraId="054A86A1" w14:textId="5AE37F56" w:rsidR="008A459E" w:rsidRPr="00D3337D" w:rsidRDefault="311E2E44" w:rsidP="1893AFB8">
      <w:pPr>
        <w:tabs>
          <w:tab w:val="left" w:pos="1185"/>
        </w:tabs>
        <w:spacing w:before="240"/>
        <w:ind w:right="423"/>
        <w:jc w:val="both"/>
        <w:rPr>
          <w:color w:val="auto"/>
          <w:sz w:val="24"/>
          <w:szCs w:val="24"/>
        </w:rPr>
      </w:pPr>
      <w:r w:rsidRPr="446DB80D">
        <w:rPr>
          <w:color w:val="auto"/>
          <w:sz w:val="24"/>
          <w:szCs w:val="24"/>
        </w:rPr>
        <w:t xml:space="preserve">Võttes aluseks kohaliku omavalitsuse korralduse seaduse § 22 lg 1 p 33, planeerimisseaduse § 140 lg </w:t>
      </w:r>
      <w:r w:rsidR="5597AFF8" w:rsidRPr="446DB80D">
        <w:rPr>
          <w:color w:val="auto"/>
          <w:sz w:val="24"/>
          <w:szCs w:val="24"/>
        </w:rPr>
        <w:t>1</w:t>
      </w:r>
      <w:r w:rsidR="6038A822" w:rsidRPr="446DB80D">
        <w:rPr>
          <w:color w:val="auto"/>
          <w:sz w:val="24"/>
          <w:szCs w:val="24"/>
        </w:rPr>
        <w:t xml:space="preserve"> p</w:t>
      </w:r>
      <w:r w:rsidR="04EF272C" w:rsidRPr="446DB80D">
        <w:rPr>
          <w:color w:val="auto"/>
          <w:sz w:val="24"/>
          <w:szCs w:val="24"/>
        </w:rPr>
        <w:t xml:space="preserve"> 1</w:t>
      </w:r>
      <w:r w:rsidR="5597AFF8" w:rsidRPr="446DB80D">
        <w:rPr>
          <w:color w:val="auto"/>
          <w:sz w:val="24"/>
          <w:szCs w:val="24"/>
        </w:rPr>
        <w:t>,</w:t>
      </w:r>
      <w:r w:rsidR="2E047E0F" w:rsidRPr="446DB80D">
        <w:rPr>
          <w:color w:val="auto"/>
          <w:sz w:val="24"/>
          <w:szCs w:val="24"/>
        </w:rPr>
        <w:t xml:space="preserve"> </w:t>
      </w:r>
      <w:r w:rsidR="6038A822" w:rsidRPr="446DB80D">
        <w:rPr>
          <w:color w:val="auto"/>
          <w:sz w:val="24"/>
          <w:szCs w:val="24"/>
        </w:rPr>
        <w:t xml:space="preserve">lg </w:t>
      </w:r>
      <w:r w:rsidR="08EBCA92" w:rsidRPr="446DB80D">
        <w:rPr>
          <w:color w:val="auto"/>
          <w:sz w:val="24"/>
          <w:szCs w:val="24"/>
        </w:rPr>
        <w:t>3</w:t>
      </w:r>
      <w:r w:rsidR="6038A822" w:rsidRPr="446DB80D">
        <w:rPr>
          <w:color w:val="auto"/>
          <w:sz w:val="24"/>
          <w:szCs w:val="24"/>
        </w:rPr>
        <w:t>–</w:t>
      </w:r>
      <w:r w:rsidRPr="446DB80D">
        <w:rPr>
          <w:color w:val="auto"/>
          <w:sz w:val="24"/>
          <w:szCs w:val="24"/>
        </w:rPr>
        <w:t>6</w:t>
      </w:r>
      <w:r w:rsidR="6038A822" w:rsidRPr="446DB80D">
        <w:rPr>
          <w:color w:val="auto"/>
          <w:sz w:val="24"/>
          <w:szCs w:val="24"/>
        </w:rPr>
        <w:t xml:space="preserve"> </w:t>
      </w:r>
      <w:r w:rsidRPr="446DB80D">
        <w:rPr>
          <w:color w:val="auto"/>
          <w:sz w:val="24"/>
          <w:szCs w:val="24"/>
        </w:rPr>
        <w:t xml:space="preserve"> ning haldusmenetluse seaduse § 64 lg 2 ja 3</w:t>
      </w:r>
      <w:r w:rsidR="13F678E2" w:rsidRPr="446DB80D">
        <w:rPr>
          <w:color w:val="auto"/>
          <w:sz w:val="24"/>
          <w:szCs w:val="24"/>
        </w:rPr>
        <w:t xml:space="preserve">, </w:t>
      </w:r>
      <w:r w:rsidRPr="446DB80D">
        <w:rPr>
          <w:color w:val="auto"/>
          <w:sz w:val="24"/>
          <w:szCs w:val="24"/>
        </w:rPr>
        <w:t>Tartu Vallavolikogu</w:t>
      </w:r>
    </w:p>
    <w:p w14:paraId="15B76E02" w14:textId="731CBDA5" w:rsidR="008A459E" w:rsidRPr="00BB02CD" w:rsidRDefault="008A459E" w:rsidP="00BB02CD">
      <w:pPr>
        <w:spacing w:before="240"/>
        <w:ind w:right="423"/>
        <w:jc w:val="both"/>
        <w:rPr>
          <w:b/>
          <w:color w:val="auto"/>
          <w:sz w:val="24"/>
          <w:szCs w:val="24"/>
        </w:rPr>
      </w:pPr>
      <w:r w:rsidRPr="00D3337D">
        <w:rPr>
          <w:b/>
          <w:color w:val="auto"/>
          <w:sz w:val="24"/>
          <w:szCs w:val="24"/>
        </w:rPr>
        <w:t>otsustab</w:t>
      </w:r>
      <w:r w:rsidRPr="00D3337D">
        <w:rPr>
          <w:color w:val="auto"/>
          <w:sz w:val="24"/>
          <w:szCs w:val="24"/>
        </w:rPr>
        <w:t>:</w:t>
      </w:r>
    </w:p>
    <w:p w14:paraId="39040317" w14:textId="26799052" w:rsidR="008A459E" w:rsidRPr="00B25E22" w:rsidRDefault="00B53A79" w:rsidP="00BB02CD">
      <w:pPr>
        <w:pStyle w:val="Loendilik"/>
        <w:numPr>
          <w:ilvl w:val="0"/>
          <w:numId w:val="7"/>
        </w:numPr>
        <w:spacing w:before="240"/>
        <w:ind w:right="423"/>
        <w:jc w:val="both"/>
        <w:rPr>
          <w:color w:val="auto"/>
          <w:sz w:val="24"/>
          <w:szCs w:val="24"/>
        </w:rPr>
      </w:pPr>
      <w:r w:rsidRPr="00B25E22">
        <w:rPr>
          <w:color w:val="auto"/>
          <w:sz w:val="24"/>
          <w:szCs w:val="24"/>
        </w:rPr>
        <w:t xml:space="preserve">Tunnistada kehtetuks </w:t>
      </w:r>
      <w:r w:rsidR="002A2761" w:rsidRPr="002A2761">
        <w:rPr>
          <w:color w:val="auto"/>
          <w:sz w:val="24"/>
          <w:szCs w:val="24"/>
        </w:rPr>
        <w:t>Tabivere Vallavolikogu 17.06.1998. a otsusega nr 111</w:t>
      </w:r>
      <w:r w:rsidR="009C6F39">
        <w:rPr>
          <w:color w:val="auto"/>
          <w:sz w:val="24"/>
          <w:szCs w:val="24"/>
        </w:rPr>
        <w:t xml:space="preserve"> kehtestatud</w:t>
      </w:r>
      <w:r w:rsidR="002A2761" w:rsidRPr="002A2761">
        <w:rPr>
          <w:color w:val="auto"/>
          <w:sz w:val="24"/>
          <w:szCs w:val="24"/>
        </w:rPr>
        <w:t xml:space="preserve"> </w:t>
      </w:r>
      <w:r w:rsidR="00AE14AA" w:rsidRPr="00AE14AA">
        <w:rPr>
          <w:color w:val="auto"/>
          <w:sz w:val="24"/>
          <w:szCs w:val="24"/>
        </w:rPr>
        <w:t xml:space="preserve">Tabivere alevikus asuva kinnistu nr 2436 </w:t>
      </w:r>
      <w:r w:rsidR="002A2761" w:rsidRPr="002A2761">
        <w:rPr>
          <w:color w:val="auto"/>
          <w:sz w:val="24"/>
          <w:szCs w:val="24"/>
        </w:rPr>
        <w:t>Voldi tuuleveski II detailplaneering</w:t>
      </w:r>
      <w:r w:rsidR="002A2761">
        <w:rPr>
          <w:color w:val="auto"/>
          <w:sz w:val="24"/>
          <w:szCs w:val="24"/>
        </w:rPr>
        <w:t>.</w:t>
      </w:r>
    </w:p>
    <w:p w14:paraId="69F76451" w14:textId="77777777" w:rsidR="008A459E" w:rsidRPr="00B25E22" w:rsidRDefault="00A44588" w:rsidP="00BB02CD">
      <w:pPr>
        <w:pStyle w:val="Loendilik"/>
        <w:numPr>
          <w:ilvl w:val="0"/>
          <w:numId w:val="7"/>
        </w:numPr>
        <w:spacing w:before="240"/>
        <w:ind w:right="423"/>
        <w:jc w:val="both"/>
        <w:rPr>
          <w:color w:val="auto"/>
          <w:sz w:val="24"/>
          <w:szCs w:val="24"/>
        </w:rPr>
      </w:pPr>
      <w:r w:rsidRPr="00B25E22">
        <w:rPr>
          <w:color w:val="auto"/>
          <w:sz w:val="24"/>
          <w:szCs w:val="24"/>
        </w:rPr>
        <w:t xml:space="preserve">Otsus jõustub </w:t>
      </w:r>
      <w:r w:rsidR="008A459E" w:rsidRPr="00B25E22">
        <w:rPr>
          <w:color w:val="auto"/>
          <w:sz w:val="24"/>
          <w:szCs w:val="24"/>
        </w:rPr>
        <w:t>teatavakstegemisest.</w:t>
      </w:r>
    </w:p>
    <w:p w14:paraId="792FEE9D" w14:textId="3EE55FB4" w:rsidR="00AB7DCB" w:rsidRPr="002E5442" w:rsidRDefault="00A44588" w:rsidP="00BB02CD">
      <w:pPr>
        <w:pStyle w:val="Loendilik"/>
        <w:numPr>
          <w:ilvl w:val="0"/>
          <w:numId w:val="7"/>
        </w:numPr>
        <w:spacing w:before="240"/>
        <w:ind w:right="423"/>
        <w:jc w:val="both"/>
        <w:rPr>
          <w:color w:val="auto"/>
          <w:sz w:val="24"/>
          <w:szCs w:val="24"/>
        </w:rPr>
      </w:pPr>
      <w:r w:rsidRPr="00B25E22">
        <w:rPr>
          <w:color w:val="auto"/>
          <w:sz w:val="24"/>
          <w:szCs w:val="24"/>
        </w:rPr>
        <w:t>Käesoleva o</w:t>
      </w:r>
      <w:r w:rsidR="008A459E" w:rsidRPr="00B25E22">
        <w:rPr>
          <w:color w:val="auto"/>
          <w:sz w:val="24"/>
          <w:szCs w:val="24"/>
        </w:rPr>
        <w:t xml:space="preserve">tsuse peale võib esitada Tartu Vallavolikogule vaide haldusmenetluse seaduses sätestatud korras 30 päeva jooksul arvates otsusest teadasaamise päevast või </w:t>
      </w:r>
      <w:r w:rsidR="008A459E" w:rsidRPr="00B25E22">
        <w:rPr>
          <w:color w:val="auto"/>
          <w:sz w:val="24"/>
          <w:szCs w:val="24"/>
        </w:rPr>
        <w:lastRenderedPageBreak/>
        <w:t>päevast, millal oleks pidanud otsusest teada saama, või esitada kaebuse Tartu Halduskohtule haldus</w:t>
      </w:r>
      <w:r w:rsidRPr="00B25E22">
        <w:rPr>
          <w:color w:val="auto"/>
          <w:sz w:val="24"/>
          <w:szCs w:val="24"/>
        </w:rPr>
        <w:t>kohtu</w:t>
      </w:r>
      <w:r w:rsidR="008A459E" w:rsidRPr="00B25E22">
        <w:rPr>
          <w:color w:val="auto"/>
          <w:sz w:val="24"/>
          <w:szCs w:val="24"/>
        </w:rPr>
        <w:t xml:space="preserve">menetluse seadustikus sätestatud korras 30 päeva jooksul arvates otsuse teatavakstegemisest. </w:t>
      </w:r>
    </w:p>
    <w:p w14:paraId="7D9835E7" w14:textId="77777777" w:rsidR="002E5442" w:rsidRPr="003C730F" w:rsidRDefault="002E5442" w:rsidP="00BB02CD">
      <w:pPr>
        <w:spacing w:before="240"/>
        <w:ind w:right="423"/>
        <w:jc w:val="both"/>
        <w:rPr>
          <w:bCs/>
          <w:color w:val="auto"/>
          <w:sz w:val="24"/>
          <w:szCs w:val="24"/>
          <w:lang w:eastAsia="et-EE"/>
        </w:rPr>
      </w:pPr>
    </w:p>
    <w:p w14:paraId="00356E0B" w14:textId="6882BB0B" w:rsidR="00AB7DCB" w:rsidRPr="00BB02CD" w:rsidRDefault="00925763" w:rsidP="00BB02CD">
      <w:pPr>
        <w:spacing w:before="240"/>
        <w:ind w:right="423"/>
        <w:jc w:val="both"/>
        <w:rPr>
          <w:bCs/>
          <w:color w:val="auto"/>
          <w:sz w:val="24"/>
          <w:szCs w:val="24"/>
          <w:lang w:eastAsia="et-EE"/>
        </w:rPr>
      </w:pPr>
      <w:r w:rsidRPr="003C730F">
        <w:rPr>
          <w:bCs/>
          <w:color w:val="auto"/>
          <w:sz w:val="24"/>
          <w:szCs w:val="24"/>
          <w:lang w:eastAsia="et-EE"/>
        </w:rPr>
        <w:t>(allkirjastatud digitaalselt)</w:t>
      </w:r>
    </w:p>
    <w:p w14:paraId="1CCB5A30" w14:textId="42CC366F" w:rsidR="00AB7DCB" w:rsidRPr="003C730F" w:rsidRDefault="00E71A37" w:rsidP="00BB02CD">
      <w:pPr>
        <w:spacing w:before="240"/>
        <w:ind w:right="423"/>
        <w:jc w:val="both"/>
        <w:rPr>
          <w:color w:val="auto"/>
          <w:sz w:val="24"/>
          <w:szCs w:val="24"/>
        </w:rPr>
      </w:pPr>
      <w:r>
        <w:rPr>
          <w:color w:val="auto"/>
          <w:sz w:val="24"/>
          <w:szCs w:val="24"/>
          <w:lang w:eastAsia="et-EE"/>
        </w:rPr>
        <w:t>Vahur Poolak</w:t>
      </w:r>
    </w:p>
    <w:p w14:paraId="4CBE7CA1" w14:textId="54C75BB5" w:rsidR="003C5B64" w:rsidRDefault="000B2424" w:rsidP="00BB02CD">
      <w:pPr>
        <w:spacing w:before="240"/>
        <w:ind w:right="423"/>
        <w:jc w:val="both"/>
        <w:rPr>
          <w:color w:val="auto"/>
          <w:sz w:val="24"/>
          <w:szCs w:val="24"/>
          <w:lang w:eastAsia="et-EE"/>
        </w:rPr>
      </w:pPr>
      <w:r w:rsidRPr="003C730F">
        <w:rPr>
          <w:color w:val="auto"/>
          <w:sz w:val="24"/>
          <w:szCs w:val="24"/>
          <w:lang w:eastAsia="et-EE"/>
        </w:rPr>
        <w:t>Volikogu esimees</w:t>
      </w:r>
    </w:p>
    <w:p w14:paraId="23C6A15E" w14:textId="1DF25FD4" w:rsidR="001645E5" w:rsidRPr="00833A5F" w:rsidRDefault="001645E5" w:rsidP="00BB02CD">
      <w:pPr>
        <w:spacing w:before="240"/>
      </w:pPr>
      <w:r>
        <w:br w:type="page"/>
      </w:r>
    </w:p>
    <w:p w14:paraId="33FDBFBF" w14:textId="1A7DCEEA" w:rsidR="001645E5" w:rsidRPr="00833A5F" w:rsidRDefault="29E2433E" w:rsidP="1893AFB8">
      <w:pPr>
        <w:jc w:val="both"/>
      </w:pPr>
      <w:r w:rsidRPr="1893AFB8">
        <w:rPr>
          <w:sz w:val="24"/>
          <w:szCs w:val="24"/>
        </w:rPr>
        <w:lastRenderedPageBreak/>
        <w:t>Õiend</w:t>
      </w:r>
    </w:p>
    <w:p w14:paraId="2547E5F9" w14:textId="1C9865F1" w:rsidR="001645E5" w:rsidRPr="00833A5F" w:rsidRDefault="29E2433E" w:rsidP="1893AFB8">
      <w:pPr>
        <w:jc w:val="both"/>
      </w:pPr>
      <w:r w:rsidRPr="1893AFB8">
        <w:rPr>
          <w:sz w:val="24"/>
          <w:szCs w:val="24"/>
        </w:rPr>
        <w:t xml:space="preserve"> </w:t>
      </w:r>
    </w:p>
    <w:p w14:paraId="55455BBF" w14:textId="145C5256" w:rsidR="001645E5" w:rsidRPr="00833A5F" w:rsidRDefault="29E2433E" w:rsidP="1893AFB8">
      <w:pPr>
        <w:jc w:val="both"/>
        <w:rPr>
          <w:i/>
          <w:iCs/>
          <w:color w:val="auto"/>
          <w:sz w:val="24"/>
          <w:szCs w:val="24"/>
        </w:rPr>
      </w:pPr>
      <w:r w:rsidRPr="1893AFB8">
        <w:rPr>
          <w:sz w:val="24"/>
          <w:szCs w:val="24"/>
        </w:rPr>
        <w:t xml:space="preserve">Otsuse eelnõule </w:t>
      </w:r>
      <w:r w:rsidR="724EBCDA" w:rsidRPr="1893AFB8">
        <w:rPr>
          <w:i/>
          <w:iCs/>
          <w:color w:val="auto"/>
          <w:sz w:val="24"/>
          <w:szCs w:val="24"/>
        </w:rPr>
        <w:t xml:space="preserve">Tabivere Vallavolikogu 17.06.1998. a otsusega nr 111 </w:t>
      </w:r>
      <w:r w:rsidR="2844DC93" w:rsidRPr="1893AFB8">
        <w:rPr>
          <w:i/>
          <w:iCs/>
          <w:sz w:val="24"/>
          <w:szCs w:val="24"/>
        </w:rPr>
        <w:t>„</w:t>
      </w:r>
      <w:r w:rsidR="724EBCDA" w:rsidRPr="1893AFB8">
        <w:rPr>
          <w:i/>
          <w:iCs/>
          <w:color w:val="auto"/>
          <w:sz w:val="24"/>
          <w:szCs w:val="24"/>
        </w:rPr>
        <w:t>Tabivere alevikus asuva kinnistu nr 2436 Voldi tuuleveski II maaüksuse detailplaneeringu</w:t>
      </w:r>
      <w:r w:rsidR="57D6233B" w:rsidRPr="1893AFB8">
        <w:rPr>
          <w:i/>
          <w:iCs/>
          <w:color w:val="auto"/>
          <w:sz w:val="24"/>
          <w:szCs w:val="24"/>
        </w:rPr>
        <w:t xml:space="preserve"> kehtestamine</w:t>
      </w:r>
      <w:r w:rsidR="6CACB6D3" w:rsidRPr="1893AFB8">
        <w:rPr>
          <w:i/>
          <w:iCs/>
          <w:color w:val="auto"/>
          <w:sz w:val="24"/>
          <w:szCs w:val="24"/>
        </w:rPr>
        <w:t>”</w:t>
      </w:r>
      <w:r w:rsidR="4603DC90" w:rsidRPr="1893AFB8">
        <w:rPr>
          <w:i/>
          <w:iCs/>
          <w:color w:val="auto"/>
          <w:sz w:val="24"/>
          <w:szCs w:val="24"/>
        </w:rPr>
        <w:t xml:space="preserve"> kehtestatud detailplaneeringu</w:t>
      </w:r>
      <w:r w:rsidR="724EBCDA" w:rsidRPr="1893AFB8">
        <w:rPr>
          <w:i/>
          <w:iCs/>
          <w:color w:val="auto"/>
          <w:sz w:val="24"/>
          <w:szCs w:val="24"/>
        </w:rPr>
        <w:t xml:space="preserve"> kehtetuks tunnistamine.</w:t>
      </w:r>
    </w:p>
    <w:p w14:paraId="5F3BEC24" w14:textId="033692D8" w:rsidR="001645E5" w:rsidRPr="00833A5F" w:rsidRDefault="001645E5" w:rsidP="1893AFB8">
      <w:pPr>
        <w:jc w:val="both"/>
        <w:rPr>
          <w:i/>
          <w:iCs/>
          <w:color w:val="FF0000"/>
          <w:sz w:val="24"/>
          <w:szCs w:val="24"/>
          <w:highlight w:val="yellow"/>
        </w:rPr>
      </w:pPr>
    </w:p>
    <w:p w14:paraId="5D5FA6D6" w14:textId="340B0905" w:rsidR="001645E5" w:rsidRPr="00833A5F" w:rsidRDefault="29E2433E" w:rsidP="1893AFB8">
      <w:pPr>
        <w:jc w:val="both"/>
      </w:pPr>
      <w:r w:rsidRPr="1893AFB8">
        <w:rPr>
          <w:sz w:val="24"/>
          <w:szCs w:val="24"/>
          <w:u w:val="single"/>
        </w:rPr>
        <w:t>Õigusakti vastuvõtmise vajalikkuse põhjendus</w:t>
      </w:r>
    </w:p>
    <w:p w14:paraId="3FBACE14" w14:textId="06CBB4FE" w:rsidR="001645E5" w:rsidRPr="00833A5F" w:rsidRDefault="001645E5" w:rsidP="354539D0">
      <w:pPr>
        <w:jc w:val="both"/>
        <w:rPr>
          <w:color w:val="auto"/>
          <w:sz w:val="24"/>
          <w:szCs w:val="24"/>
        </w:rPr>
      </w:pPr>
    </w:p>
    <w:p w14:paraId="780C9FDF" w14:textId="2538329E" w:rsidR="001645E5" w:rsidRPr="00833A5F" w:rsidRDefault="4A30A8CE" w:rsidP="1893AFB8">
      <w:pPr>
        <w:jc w:val="both"/>
      </w:pPr>
      <w:r w:rsidRPr="19D8685B">
        <w:rPr>
          <w:sz w:val="24"/>
          <w:szCs w:val="24"/>
        </w:rPr>
        <w:t xml:space="preserve">Kehtestatud </w:t>
      </w:r>
      <w:r w:rsidR="1550B063" w:rsidRPr="19D8685B">
        <w:rPr>
          <w:sz w:val="24"/>
          <w:szCs w:val="24"/>
        </w:rPr>
        <w:t>Tabivere alevikus asuva kinnistu nr 2436 Voldi tuuleveski II maaüksuse detailplaneeringu</w:t>
      </w:r>
      <w:r w:rsidR="681E61E4" w:rsidRPr="19D8685B">
        <w:rPr>
          <w:sz w:val="24"/>
          <w:szCs w:val="24"/>
        </w:rPr>
        <w:t xml:space="preserve"> ülesandeks oli määratleda krundile planeeritava </w:t>
      </w:r>
      <w:r w:rsidR="459F5824" w:rsidRPr="19D8685B">
        <w:rPr>
          <w:sz w:val="24"/>
          <w:szCs w:val="24"/>
        </w:rPr>
        <w:t>tankla</w:t>
      </w:r>
      <w:r w:rsidR="681E61E4" w:rsidRPr="19D8685B">
        <w:rPr>
          <w:sz w:val="24"/>
          <w:szCs w:val="24"/>
        </w:rPr>
        <w:t xml:space="preserve"> tingimused</w:t>
      </w:r>
      <w:r w:rsidRPr="19D8685B">
        <w:rPr>
          <w:sz w:val="24"/>
          <w:szCs w:val="24"/>
        </w:rPr>
        <w:t xml:space="preserve">. </w:t>
      </w:r>
    </w:p>
    <w:p w14:paraId="25A67177" w14:textId="2A34DA92" w:rsidR="001645E5" w:rsidRPr="00833A5F" w:rsidRDefault="38687282" w:rsidP="1893AFB8">
      <w:pPr>
        <w:spacing w:before="240"/>
        <w:ind w:right="423"/>
        <w:jc w:val="both"/>
        <w:rPr>
          <w:color w:val="auto"/>
          <w:sz w:val="24"/>
          <w:szCs w:val="24"/>
        </w:rPr>
      </w:pPr>
      <w:r w:rsidRPr="1893AFB8">
        <w:rPr>
          <w:color w:val="auto"/>
          <w:sz w:val="24"/>
          <w:szCs w:val="24"/>
        </w:rPr>
        <w:t>Voldi tuuleveski II detailplaneering hõlmab Tuuleveski maaüksust, mis asub Tabivere alevikus Tartu vallas (katastriüksuse tunnus 77301:002:1120, registriosa 243635), maaüksus kuulub AS-ile Eksar Transoil (registrikood 10136829). Käesolevaks hetkeks pole antud detailplaneeringu lahendust realiseerima asutud.</w:t>
      </w:r>
    </w:p>
    <w:p w14:paraId="762D63E6" w14:textId="6335D1F6" w:rsidR="001645E5" w:rsidRPr="00833A5F" w:rsidRDefault="29E2433E" w:rsidP="1893AFB8">
      <w:pPr>
        <w:jc w:val="both"/>
      </w:pPr>
      <w:r w:rsidRPr="1893AFB8">
        <w:rPr>
          <w:sz w:val="24"/>
          <w:szCs w:val="24"/>
        </w:rPr>
        <w:t xml:space="preserve"> </w:t>
      </w:r>
    </w:p>
    <w:p w14:paraId="16701707" w14:textId="4C4D154B" w:rsidR="001645E5" w:rsidRPr="00833A5F" w:rsidRDefault="6FB4A7D3" w:rsidP="1893AFB8">
      <w:pPr>
        <w:jc w:val="both"/>
        <w:rPr>
          <w:color w:val="auto"/>
          <w:sz w:val="24"/>
          <w:szCs w:val="24"/>
        </w:rPr>
      </w:pPr>
      <w:r w:rsidRPr="354539D0">
        <w:rPr>
          <w:color w:val="auto"/>
          <w:sz w:val="24"/>
          <w:szCs w:val="24"/>
        </w:rPr>
        <w:t xml:space="preserve">Tartu vald vaatab üle kehtivaid detailplaneeringuid, mis on rohkem kui 10 aastat vanad ning mida ei ole ellu viidud, eesmärgiga saada ülevaadet, mis tegevused on veel asjakohased ja elluviidavad ning mis mitte. </w:t>
      </w:r>
      <w:r w:rsidR="1D9E0FE7" w:rsidRPr="354539D0">
        <w:rPr>
          <w:color w:val="auto"/>
          <w:sz w:val="24"/>
          <w:szCs w:val="24"/>
        </w:rPr>
        <w:t>Antud detailplaneeringu kehtestamisest on möödunud 26 aastat ning planeeringut ei ole asutud ellu viima.</w:t>
      </w:r>
      <w:r w:rsidR="1D9E0FE7" w:rsidRPr="354539D0">
        <w:rPr>
          <w:sz w:val="24"/>
          <w:szCs w:val="24"/>
        </w:rPr>
        <w:t xml:space="preserve"> Tabivere kinnistu omanik on andnud teada, et on huvitatud planeeringu realiseerimisest. </w:t>
      </w:r>
      <w:r w:rsidR="21D48A63" w:rsidRPr="354539D0">
        <w:rPr>
          <w:color w:val="auto"/>
          <w:sz w:val="24"/>
          <w:szCs w:val="24"/>
        </w:rPr>
        <w:t xml:space="preserve">Tartu valla üldplaneeringu kohaselt </w:t>
      </w:r>
      <w:r w:rsidR="33ED4400" w:rsidRPr="354539D0">
        <w:rPr>
          <w:color w:val="auto"/>
          <w:sz w:val="24"/>
          <w:szCs w:val="24"/>
        </w:rPr>
        <w:t xml:space="preserve">on </w:t>
      </w:r>
      <w:r w:rsidR="21D48A63" w:rsidRPr="354539D0">
        <w:rPr>
          <w:color w:val="auto"/>
          <w:sz w:val="24"/>
          <w:szCs w:val="24"/>
        </w:rPr>
        <w:t>määratud maaüksusele haljasala juhtotstarve, mistõttu tankla kavandamine antud asukohta ei ole kooskõlas valla üldplaneeringuga.</w:t>
      </w:r>
      <w:r w:rsidR="413F8A88" w:rsidRPr="354539D0">
        <w:rPr>
          <w:color w:val="auto"/>
          <w:sz w:val="24"/>
          <w:szCs w:val="24"/>
        </w:rPr>
        <w:t xml:space="preserve"> Planeeritava tankla juurdepääsuks</w:t>
      </w:r>
      <w:r w:rsidR="26FF2934" w:rsidRPr="354539D0">
        <w:rPr>
          <w:color w:val="auto"/>
          <w:sz w:val="24"/>
          <w:szCs w:val="24"/>
        </w:rPr>
        <w:t xml:space="preserve"> tankla mõle</w:t>
      </w:r>
      <w:r w:rsidR="406A3390" w:rsidRPr="354539D0">
        <w:rPr>
          <w:color w:val="auto"/>
          <w:sz w:val="24"/>
          <w:szCs w:val="24"/>
        </w:rPr>
        <w:t>m</w:t>
      </w:r>
      <w:r w:rsidR="26FF2934" w:rsidRPr="354539D0">
        <w:rPr>
          <w:color w:val="auto"/>
          <w:sz w:val="24"/>
          <w:szCs w:val="24"/>
        </w:rPr>
        <w:t>al küljel</w:t>
      </w:r>
      <w:r w:rsidR="413F8A88" w:rsidRPr="354539D0">
        <w:rPr>
          <w:color w:val="auto"/>
          <w:sz w:val="24"/>
          <w:szCs w:val="24"/>
        </w:rPr>
        <w:t xml:space="preserve"> olevate ristumiskohtade ohutut vahekaugust</w:t>
      </w:r>
      <w:r w:rsidR="7499642E" w:rsidRPr="354539D0">
        <w:rPr>
          <w:color w:val="auto"/>
          <w:sz w:val="24"/>
          <w:szCs w:val="24"/>
        </w:rPr>
        <w:t xml:space="preserve"> </w:t>
      </w:r>
      <w:r w:rsidR="413F8A88" w:rsidRPr="354539D0">
        <w:rPr>
          <w:color w:val="auto"/>
          <w:sz w:val="24"/>
          <w:szCs w:val="24"/>
        </w:rPr>
        <w:t xml:space="preserve">ei ole </w:t>
      </w:r>
      <w:r w:rsidR="76F5E6EB" w:rsidRPr="354539D0">
        <w:rPr>
          <w:color w:val="auto"/>
          <w:sz w:val="24"/>
          <w:szCs w:val="24"/>
        </w:rPr>
        <w:t xml:space="preserve">praeguses olukorras </w:t>
      </w:r>
      <w:r w:rsidR="413F8A88" w:rsidRPr="354539D0">
        <w:rPr>
          <w:color w:val="auto"/>
          <w:sz w:val="24"/>
          <w:szCs w:val="24"/>
        </w:rPr>
        <w:t>võimalik antud detailplaneeringuga tagada</w:t>
      </w:r>
      <w:r w:rsidR="1EA21C73" w:rsidRPr="354539D0">
        <w:rPr>
          <w:color w:val="auto"/>
          <w:sz w:val="24"/>
          <w:szCs w:val="24"/>
        </w:rPr>
        <w:t>.</w:t>
      </w:r>
      <w:r w:rsidR="413F8A88" w:rsidRPr="354539D0">
        <w:rPr>
          <w:color w:val="auto"/>
          <w:sz w:val="24"/>
          <w:szCs w:val="24"/>
        </w:rPr>
        <w:t xml:space="preserve"> </w:t>
      </w:r>
      <w:r w:rsidR="7A5335B0" w:rsidRPr="354539D0">
        <w:rPr>
          <w:color w:val="auto"/>
          <w:sz w:val="24"/>
          <w:szCs w:val="24"/>
        </w:rPr>
        <w:t>K</w:t>
      </w:r>
      <w:r w:rsidR="0D03ACD7" w:rsidRPr="354539D0">
        <w:rPr>
          <w:color w:val="auto"/>
          <w:sz w:val="24"/>
          <w:szCs w:val="24"/>
        </w:rPr>
        <w:t>una k</w:t>
      </w:r>
      <w:r w:rsidR="7A5335B0" w:rsidRPr="354539D0">
        <w:rPr>
          <w:color w:val="auto"/>
          <w:sz w:val="24"/>
          <w:szCs w:val="24"/>
        </w:rPr>
        <w:t>ehtiva detailplaneeringu kohaselt oli tanklale juurdepääs tagatud maanteelt, mis pole</w:t>
      </w:r>
      <w:r w:rsidR="1DA23EE3" w:rsidRPr="354539D0">
        <w:rPr>
          <w:color w:val="auto"/>
          <w:sz w:val="24"/>
          <w:szCs w:val="24"/>
        </w:rPr>
        <w:t xml:space="preserve"> ohutusele tuginedes</w:t>
      </w:r>
      <w:r w:rsidR="7A5335B0" w:rsidRPr="354539D0">
        <w:rPr>
          <w:color w:val="auto"/>
          <w:sz w:val="24"/>
          <w:szCs w:val="24"/>
        </w:rPr>
        <w:t xml:space="preserve"> enam elluviidav, siis krundi kõrval olevate Tuuliku tänava ja Pargi tänava kaudu juurdepääsu kavandamine oleks niivõrd oluline liikluskorralduslik muudatus, et see pole kehtiva detailplaneeringuga kooskõlas</w:t>
      </w:r>
    </w:p>
    <w:p w14:paraId="084D2DD7" w14:textId="44D73B82" w:rsidR="001645E5" w:rsidRPr="00833A5F" w:rsidRDefault="001645E5" w:rsidP="1893AFB8">
      <w:pPr>
        <w:jc w:val="both"/>
        <w:rPr>
          <w:color w:val="auto"/>
          <w:sz w:val="24"/>
          <w:szCs w:val="24"/>
        </w:rPr>
      </w:pPr>
    </w:p>
    <w:p w14:paraId="34B2DC8A" w14:textId="7E47CC52" w:rsidR="001645E5" w:rsidRPr="00833A5F" w:rsidRDefault="69F60499" w:rsidP="1893AFB8">
      <w:pPr>
        <w:jc w:val="both"/>
        <w:rPr>
          <w:color w:val="auto"/>
          <w:sz w:val="24"/>
          <w:szCs w:val="24"/>
        </w:rPr>
      </w:pPr>
      <w:r w:rsidRPr="354539D0">
        <w:rPr>
          <w:color w:val="auto"/>
          <w:sz w:val="24"/>
          <w:szCs w:val="24"/>
        </w:rPr>
        <w:t xml:space="preserve">Sellest tulenevalt </w:t>
      </w:r>
      <w:r w:rsidR="413F8A88" w:rsidRPr="354539D0">
        <w:rPr>
          <w:color w:val="auto"/>
          <w:sz w:val="24"/>
          <w:szCs w:val="24"/>
        </w:rPr>
        <w:t>Tabivere alevikus asuva kinnistu nr 2436 Voldi tuuleveski II planeeringu</w:t>
      </w:r>
      <w:r w:rsidR="09A327EB" w:rsidRPr="354539D0">
        <w:rPr>
          <w:color w:val="auto"/>
          <w:sz w:val="24"/>
          <w:szCs w:val="24"/>
        </w:rPr>
        <w:t xml:space="preserve"> </w:t>
      </w:r>
      <w:r w:rsidR="413F8A88" w:rsidRPr="354539D0">
        <w:rPr>
          <w:color w:val="auto"/>
          <w:sz w:val="24"/>
          <w:szCs w:val="24"/>
        </w:rPr>
        <w:t>lahendus ei ole kehtestatud kujul enam elluviidav ning läbi projekteerimistingimuste menetluse ei ole võimalik ka planeeringulahendust täpsustada.</w:t>
      </w:r>
    </w:p>
    <w:p w14:paraId="3A77931A" w14:textId="77081657" w:rsidR="001645E5" w:rsidRPr="00833A5F" w:rsidRDefault="29E2433E" w:rsidP="1893AFB8">
      <w:pPr>
        <w:jc w:val="both"/>
        <w:rPr>
          <w:color w:val="auto"/>
          <w:sz w:val="24"/>
          <w:szCs w:val="24"/>
        </w:rPr>
      </w:pPr>
      <w:r w:rsidRPr="1893AFB8">
        <w:rPr>
          <w:sz w:val="24"/>
          <w:szCs w:val="24"/>
        </w:rPr>
        <w:t xml:space="preserve"> </w:t>
      </w:r>
    </w:p>
    <w:p w14:paraId="5F9D1182" w14:textId="73C64B04" w:rsidR="001645E5" w:rsidRPr="00833A5F" w:rsidRDefault="29E2433E" w:rsidP="1893AFB8">
      <w:pPr>
        <w:jc w:val="both"/>
      </w:pPr>
      <w:r w:rsidRPr="1893AFB8">
        <w:rPr>
          <w:sz w:val="24"/>
          <w:szCs w:val="24"/>
        </w:rPr>
        <w:t xml:space="preserve">Otsuse eelnõu saadeti </w:t>
      </w:r>
      <w:r w:rsidR="70485838" w:rsidRPr="1893AFB8">
        <w:rPr>
          <w:sz w:val="24"/>
          <w:szCs w:val="24"/>
        </w:rPr>
        <w:t>kinnistu omanikule</w:t>
      </w:r>
      <w:r w:rsidRPr="1893AFB8">
        <w:rPr>
          <w:sz w:val="24"/>
          <w:szCs w:val="24"/>
        </w:rPr>
        <w:t xml:space="preserve"> tutvumiseks ja arvamuse avaldamiseks. </w:t>
      </w:r>
    </w:p>
    <w:p w14:paraId="6B82C252" w14:textId="2E6E9D4A" w:rsidR="001645E5" w:rsidRPr="00833A5F" w:rsidRDefault="29E2433E" w:rsidP="1893AFB8">
      <w:pPr>
        <w:jc w:val="both"/>
      </w:pPr>
      <w:r w:rsidRPr="1893AFB8">
        <w:rPr>
          <w:color w:val="FF0000"/>
          <w:sz w:val="24"/>
          <w:szCs w:val="24"/>
        </w:rPr>
        <w:t xml:space="preserve"> </w:t>
      </w:r>
    </w:p>
    <w:p w14:paraId="0FE5A9B3" w14:textId="3CAC33D2" w:rsidR="001645E5" w:rsidRPr="00833A5F" w:rsidRDefault="29E2433E" w:rsidP="1893AFB8">
      <w:pPr>
        <w:jc w:val="both"/>
      </w:pPr>
      <w:r w:rsidRPr="1893AFB8">
        <w:rPr>
          <w:sz w:val="24"/>
          <w:szCs w:val="24"/>
          <w:u w:val="single"/>
        </w:rPr>
        <w:t>Õigusaktid, millega on käesoleval ajal küsimus reguleeritud</w:t>
      </w:r>
    </w:p>
    <w:p w14:paraId="642D2DFD" w14:textId="17E895D9" w:rsidR="001645E5" w:rsidRPr="00833A5F" w:rsidRDefault="29E2433E" w:rsidP="1893AFB8">
      <w:pPr>
        <w:jc w:val="both"/>
      </w:pPr>
      <w:r w:rsidRPr="1893AFB8">
        <w:rPr>
          <w:sz w:val="24"/>
          <w:szCs w:val="24"/>
        </w:rPr>
        <w:t xml:space="preserve"> </w:t>
      </w:r>
    </w:p>
    <w:p w14:paraId="3B4B387A" w14:textId="790723B1" w:rsidR="001645E5" w:rsidRPr="00833A5F" w:rsidRDefault="51B212E2" w:rsidP="1893AFB8">
      <w:pPr>
        <w:jc w:val="both"/>
        <w:rPr>
          <w:sz w:val="24"/>
          <w:szCs w:val="24"/>
        </w:rPr>
      </w:pPr>
      <w:r w:rsidRPr="1893AFB8">
        <w:rPr>
          <w:color w:val="auto"/>
          <w:sz w:val="24"/>
          <w:szCs w:val="24"/>
        </w:rPr>
        <w:t>Vastavalt planeerimisseaduse § 140 lg 1 punkt 1 kohaselt võib detailplaneeringu tunnistada kehtetuks, kui detailplaneeringu kehtestamisest on möödunud vähemalt viis aastat ja detailplaneeringut ei ole asutud ellu viima.</w:t>
      </w:r>
    </w:p>
    <w:p w14:paraId="19A4EB63" w14:textId="45BEE923" w:rsidR="001645E5" w:rsidRPr="00833A5F" w:rsidRDefault="001645E5" w:rsidP="1893AFB8">
      <w:pPr>
        <w:jc w:val="both"/>
        <w:rPr>
          <w:color w:val="FF0000"/>
          <w:sz w:val="24"/>
          <w:szCs w:val="24"/>
          <w:highlight w:val="yellow"/>
        </w:rPr>
      </w:pPr>
    </w:p>
    <w:p w14:paraId="0C7FE509" w14:textId="56F6DFF4" w:rsidR="001645E5" w:rsidRPr="00833A5F" w:rsidRDefault="29E2433E" w:rsidP="1893AFB8">
      <w:pPr>
        <w:jc w:val="both"/>
      </w:pPr>
      <w:r w:rsidRPr="1893AFB8">
        <w:rPr>
          <w:sz w:val="24"/>
          <w:szCs w:val="24"/>
          <w:u w:val="single"/>
        </w:rPr>
        <w:t>Õigusaktid, mis on vaja kehtetuks tunnistada või muuta antud õigusakti vastuvõtmisel</w:t>
      </w:r>
    </w:p>
    <w:p w14:paraId="15797CD6" w14:textId="4F7C4BCD" w:rsidR="001645E5" w:rsidRPr="00833A5F" w:rsidRDefault="29E2433E" w:rsidP="1893AFB8">
      <w:pPr>
        <w:jc w:val="both"/>
      </w:pPr>
      <w:r w:rsidRPr="1893AFB8">
        <w:rPr>
          <w:sz w:val="24"/>
          <w:szCs w:val="24"/>
        </w:rPr>
        <w:t xml:space="preserve"> </w:t>
      </w:r>
    </w:p>
    <w:p w14:paraId="5B503667" w14:textId="45E7083D" w:rsidR="001645E5" w:rsidRPr="00833A5F" w:rsidRDefault="29E2433E" w:rsidP="1893AFB8">
      <w:pPr>
        <w:jc w:val="both"/>
      </w:pPr>
      <w:r w:rsidRPr="1893AFB8">
        <w:rPr>
          <w:sz w:val="24"/>
          <w:szCs w:val="24"/>
        </w:rPr>
        <w:t>Antud õigusakti vastuvõtmisel ei ole vajadust muuta ega kehtetuks tunnistada teisi õigusakte.</w:t>
      </w:r>
    </w:p>
    <w:p w14:paraId="4EF9E424" w14:textId="7D08C447" w:rsidR="001645E5" w:rsidRPr="00833A5F" w:rsidRDefault="001645E5" w:rsidP="1893AFB8">
      <w:pPr>
        <w:jc w:val="both"/>
        <w:rPr>
          <w:color w:val="FF0000"/>
          <w:sz w:val="24"/>
          <w:szCs w:val="24"/>
          <w:highlight w:val="yellow"/>
        </w:rPr>
      </w:pPr>
    </w:p>
    <w:p w14:paraId="0EDE05B3" w14:textId="597AF318" w:rsidR="001645E5" w:rsidRPr="00833A5F" w:rsidRDefault="29E2433E" w:rsidP="1893AFB8">
      <w:pPr>
        <w:jc w:val="both"/>
      </w:pPr>
      <w:r w:rsidRPr="1893AFB8">
        <w:rPr>
          <w:sz w:val="24"/>
          <w:szCs w:val="24"/>
          <w:u w:val="single"/>
        </w:rPr>
        <w:t>Õigusakti vastuvõtmisest tulenevad kulutused ja nende katteallikad</w:t>
      </w:r>
    </w:p>
    <w:p w14:paraId="3DD3118B" w14:textId="60E16524" w:rsidR="001645E5" w:rsidRPr="00833A5F" w:rsidRDefault="001645E5" w:rsidP="1893AFB8">
      <w:pPr>
        <w:jc w:val="both"/>
        <w:rPr>
          <w:sz w:val="24"/>
          <w:szCs w:val="24"/>
          <w:highlight w:val="yellow"/>
        </w:rPr>
      </w:pPr>
    </w:p>
    <w:p w14:paraId="0A0C1679" w14:textId="6A5568AD" w:rsidR="001645E5" w:rsidRPr="00833A5F" w:rsidRDefault="29E2433E" w:rsidP="1893AFB8">
      <w:pPr>
        <w:shd w:val="clear" w:color="auto" w:fill="FFFFFF" w:themeFill="background1"/>
        <w:jc w:val="both"/>
      </w:pPr>
      <w:r w:rsidRPr="1893AFB8">
        <w:rPr>
          <w:color w:val="000000" w:themeColor="text1"/>
          <w:sz w:val="24"/>
          <w:szCs w:val="24"/>
        </w:rPr>
        <w:t xml:space="preserve">Tartu vald peab kehtetuks tunnistamisest teavitama planeerimisseaduse § 140 lg 5 nimetatud asutusi ja isikuid ning korraldama detailplaneeringu osa kehtetuks tunnistamise teate ilmumise 30 päeva jooksul ajalehes Postimees ja 14 päeva jooksul Tartu valla veebilehel ning Ametlikes Teadaannetes. </w:t>
      </w:r>
      <w:r w:rsidR="55C03911" w:rsidRPr="1893AFB8">
        <w:rPr>
          <w:color w:val="000000" w:themeColor="text1"/>
          <w:sz w:val="24"/>
          <w:szCs w:val="24"/>
        </w:rPr>
        <w:t>Kulu on ligikaudu 150 eurot. Kulu kaetakse Tartu valla eelarvest.</w:t>
      </w:r>
    </w:p>
    <w:p w14:paraId="470F96DC" w14:textId="639D7BFE" w:rsidR="001645E5" w:rsidRPr="00833A5F" w:rsidRDefault="001645E5" w:rsidP="1893AFB8">
      <w:pPr>
        <w:ind w:right="423"/>
        <w:jc w:val="both"/>
        <w:rPr>
          <w:sz w:val="24"/>
          <w:szCs w:val="24"/>
        </w:rPr>
      </w:pPr>
    </w:p>
    <w:p w14:paraId="1CA9B8C6" w14:textId="4386CEB8" w:rsidR="001645E5" w:rsidRPr="00833A5F" w:rsidRDefault="001645E5" w:rsidP="00BB02CD">
      <w:pPr>
        <w:spacing w:before="240"/>
        <w:rPr>
          <w:color w:val="auto"/>
          <w:sz w:val="24"/>
          <w:szCs w:val="24"/>
          <w:lang w:eastAsia="et-EE"/>
        </w:rPr>
      </w:pPr>
    </w:p>
    <w:sectPr w:rsidR="001645E5" w:rsidRPr="00833A5F" w:rsidSect="00193CE1">
      <w:headerReference w:type="default" r:id="rId8"/>
      <w:footerReference w:type="default" r:id="rId9"/>
      <w:headerReference w:type="first" r:id="rId10"/>
      <w:footerReference w:type="first" r:id="rId11"/>
      <w:pgSz w:w="11906" w:h="16838" w:code="9"/>
      <w:pgMar w:top="1276" w:right="851" w:bottom="1276" w:left="1701" w:header="510" w:footer="0" w:gutter="0"/>
      <w:cols w:space="708"/>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C417E" w14:textId="77777777" w:rsidR="00E77592" w:rsidRDefault="00E77592">
      <w:r>
        <w:separator/>
      </w:r>
    </w:p>
  </w:endnote>
  <w:endnote w:type="continuationSeparator" w:id="0">
    <w:p w14:paraId="79CBF483" w14:textId="77777777" w:rsidR="00E77592" w:rsidRDefault="00E77592">
      <w:r>
        <w:continuationSeparator/>
      </w:r>
    </w:p>
  </w:endnote>
  <w:endnote w:type="continuationNotice" w:id="1">
    <w:p w14:paraId="0BB9EAF3" w14:textId="77777777" w:rsidR="00E77592" w:rsidRDefault="00E77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iberation Serif">
    <w:altName w:val="Times New Roman"/>
    <w:panose1 w:val="00000000000000000000"/>
    <w:charset w:val="BA"/>
    <w:family w:val="roman"/>
    <w:notTrueType/>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altName w:val="Cambria"/>
    <w:charset w:val="BA"/>
    <w:family w:val="roman"/>
    <w:pitch w:val="variable"/>
  </w:font>
  <w:font w:name="Arial">
    <w:panose1 w:val="020B0604020202020204"/>
    <w:charset w:val="BA"/>
    <w:family w:val="swiss"/>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1893AFB8" w14:paraId="03D14563" w14:textId="77777777" w:rsidTr="1893AFB8">
      <w:trPr>
        <w:trHeight w:val="300"/>
      </w:trPr>
      <w:tc>
        <w:tcPr>
          <w:tcW w:w="3115" w:type="dxa"/>
        </w:tcPr>
        <w:p w14:paraId="7762756E" w14:textId="381EDD99" w:rsidR="1893AFB8" w:rsidRDefault="1893AFB8" w:rsidP="1893AFB8">
          <w:pPr>
            <w:pStyle w:val="Pis"/>
            <w:ind w:left="-115"/>
          </w:pPr>
        </w:p>
      </w:tc>
      <w:tc>
        <w:tcPr>
          <w:tcW w:w="3115" w:type="dxa"/>
        </w:tcPr>
        <w:p w14:paraId="442A260A" w14:textId="5E05C6C6" w:rsidR="1893AFB8" w:rsidRDefault="1893AFB8" w:rsidP="1893AFB8">
          <w:pPr>
            <w:pStyle w:val="Pis"/>
            <w:jc w:val="center"/>
          </w:pPr>
        </w:p>
      </w:tc>
      <w:tc>
        <w:tcPr>
          <w:tcW w:w="3115" w:type="dxa"/>
        </w:tcPr>
        <w:p w14:paraId="48733356" w14:textId="6180FA2B" w:rsidR="1893AFB8" w:rsidRDefault="1893AFB8" w:rsidP="1893AFB8">
          <w:pPr>
            <w:pStyle w:val="Pis"/>
            <w:ind w:right="-115"/>
            <w:jc w:val="right"/>
          </w:pPr>
        </w:p>
      </w:tc>
    </w:tr>
  </w:tbl>
  <w:p w14:paraId="67D81EED" w14:textId="507B598F" w:rsidR="003A1262" w:rsidRDefault="003A126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1893AFB8" w14:paraId="02406A42" w14:textId="77777777" w:rsidTr="1893AFB8">
      <w:trPr>
        <w:trHeight w:val="300"/>
      </w:trPr>
      <w:tc>
        <w:tcPr>
          <w:tcW w:w="3115" w:type="dxa"/>
        </w:tcPr>
        <w:p w14:paraId="0B4B13F8" w14:textId="3398F075" w:rsidR="1893AFB8" w:rsidRDefault="1893AFB8" w:rsidP="1893AFB8">
          <w:pPr>
            <w:pStyle w:val="Pis"/>
            <w:ind w:left="-115"/>
          </w:pPr>
        </w:p>
      </w:tc>
      <w:tc>
        <w:tcPr>
          <w:tcW w:w="3115" w:type="dxa"/>
        </w:tcPr>
        <w:p w14:paraId="59FAA29E" w14:textId="0C219FE2" w:rsidR="1893AFB8" w:rsidRDefault="1893AFB8" w:rsidP="1893AFB8">
          <w:pPr>
            <w:pStyle w:val="Pis"/>
            <w:jc w:val="center"/>
          </w:pPr>
        </w:p>
      </w:tc>
      <w:tc>
        <w:tcPr>
          <w:tcW w:w="3115" w:type="dxa"/>
        </w:tcPr>
        <w:p w14:paraId="518980BB" w14:textId="541F5E0B" w:rsidR="1893AFB8" w:rsidRDefault="1893AFB8" w:rsidP="1893AFB8">
          <w:pPr>
            <w:pStyle w:val="Pis"/>
            <w:ind w:right="-115"/>
            <w:jc w:val="right"/>
          </w:pPr>
        </w:p>
      </w:tc>
    </w:tr>
  </w:tbl>
  <w:p w14:paraId="24EF6AEB" w14:textId="422B60C7" w:rsidR="003A1262" w:rsidRDefault="003A126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CE034" w14:textId="77777777" w:rsidR="00E77592" w:rsidRDefault="00E77592">
      <w:r>
        <w:separator/>
      </w:r>
    </w:p>
  </w:footnote>
  <w:footnote w:type="continuationSeparator" w:id="0">
    <w:p w14:paraId="1384D044" w14:textId="77777777" w:rsidR="00E77592" w:rsidRDefault="00E77592">
      <w:r>
        <w:continuationSeparator/>
      </w:r>
    </w:p>
  </w:footnote>
  <w:footnote w:type="continuationNotice" w:id="1">
    <w:p w14:paraId="683F23F3" w14:textId="77777777" w:rsidR="00E77592" w:rsidRDefault="00E77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90951" w14:textId="77777777" w:rsidR="007733B0" w:rsidRPr="00205CA6" w:rsidRDefault="007733B0" w:rsidP="00205CA6">
    <w:pPr>
      <w:pStyle w:val="Pis"/>
      <w:tabs>
        <w:tab w:val="left" w:pos="7770"/>
      </w:tabs>
      <w:jc w:val="center"/>
      <w:rPr>
        <w:b/>
        <w:sz w:val="44"/>
        <w:szCs w:val="44"/>
      </w:rPr>
    </w:pPr>
  </w:p>
  <w:p w14:paraId="79501CB5" w14:textId="77777777" w:rsidR="00AB7DCB" w:rsidRDefault="00AB7DCB">
    <w:pPr>
      <w:pStyle w:val="Pi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6862" w14:textId="77777777" w:rsidR="0070338D" w:rsidRDefault="0070338D" w:rsidP="0070338D">
    <w:pPr>
      <w:pStyle w:val="Pis"/>
      <w:tabs>
        <w:tab w:val="left" w:pos="7770"/>
      </w:tabs>
      <w:jc w:val="center"/>
      <w:rPr>
        <w:b/>
        <w:sz w:val="44"/>
        <w:szCs w:val="44"/>
      </w:rPr>
    </w:pPr>
    <w:r>
      <w:rPr>
        <w:b/>
        <w:noProof/>
        <w:sz w:val="44"/>
        <w:szCs w:val="44"/>
        <w:lang w:eastAsia="et-EE"/>
      </w:rPr>
      <w:drawing>
        <wp:anchor distT="0" distB="0" distL="114300" distR="114300" simplePos="0" relativeHeight="251658240" behindDoc="0" locked="0" layoutInCell="0" allowOverlap="1" wp14:anchorId="1367FCD3" wp14:editId="175AE639">
          <wp:simplePos x="0" y="0"/>
          <wp:positionH relativeFrom="column">
            <wp:posOffset>2806065</wp:posOffset>
          </wp:positionH>
          <wp:positionV relativeFrom="paragraph">
            <wp:posOffset>38100</wp:posOffset>
          </wp:positionV>
          <wp:extent cx="390525" cy="466725"/>
          <wp:effectExtent l="19050" t="0" r="9525"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0525" cy="466725"/>
                  </a:xfrm>
                  <a:prstGeom prst="rect">
                    <a:avLst/>
                  </a:prstGeom>
                  <a:noFill/>
                </pic:spPr>
              </pic:pic>
            </a:graphicData>
          </a:graphic>
        </wp:anchor>
      </w:drawing>
    </w:r>
    <w:r w:rsidRPr="00205CA6">
      <w:rPr>
        <w:b/>
        <w:sz w:val="44"/>
        <w:szCs w:val="44"/>
      </w:rPr>
      <w:t>TARTU VALLAVOLIKOGU</w:t>
    </w:r>
  </w:p>
  <w:p w14:paraId="46625EC7" w14:textId="77777777" w:rsidR="0070338D" w:rsidRDefault="0070338D" w:rsidP="0070338D">
    <w:pPr>
      <w:pStyle w:val="Pis"/>
      <w:tabs>
        <w:tab w:val="left" w:pos="7770"/>
      </w:tabs>
      <w:jc w:val="center"/>
      <w:rPr>
        <w:b/>
        <w:sz w:val="44"/>
        <w:szCs w:val="44"/>
      </w:rPr>
    </w:pPr>
  </w:p>
  <w:tbl>
    <w:tblPr>
      <w:tblStyle w:val="Kontuurtabel"/>
      <w:tblW w:w="5249" w:type="dxa"/>
      <w:tblInd w:w="3823" w:type="dxa"/>
      <w:tblLook w:val="04A0" w:firstRow="1" w:lastRow="0" w:firstColumn="1" w:lastColumn="0" w:noHBand="0" w:noVBand="1"/>
    </w:tblPr>
    <w:tblGrid>
      <w:gridCol w:w="3270"/>
      <w:gridCol w:w="1979"/>
    </w:tblGrid>
    <w:tr w:rsidR="0070338D" w14:paraId="3CEBDEE6" w14:textId="77777777" w:rsidTr="009441F5">
      <w:tc>
        <w:tcPr>
          <w:tcW w:w="3270" w:type="dxa"/>
        </w:tcPr>
        <w:p w14:paraId="46DAD6B4" w14:textId="77777777" w:rsidR="0070338D" w:rsidRDefault="0070338D" w:rsidP="0070338D">
          <w:pPr>
            <w:pStyle w:val="Pis"/>
          </w:pPr>
          <w:r>
            <w:t>EELNÕU</w:t>
          </w:r>
        </w:p>
      </w:tc>
      <w:tc>
        <w:tcPr>
          <w:tcW w:w="1979" w:type="dxa"/>
        </w:tcPr>
        <w:p w14:paraId="546B8C22" w14:textId="77777777" w:rsidR="0070338D" w:rsidRDefault="0070338D" w:rsidP="0070338D">
          <w:pPr>
            <w:pStyle w:val="Pis"/>
          </w:pPr>
        </w:p>
      </w:tc>
    </w:tr>
    <w:tr w:rsidR="0070338D" w14:paraId="5DBB67C6" w14:textId="77777777" w:rsidTr="009441F5">
      <w:tc>
        <w:tcPr>
          <w:tcW w:w="3270" w:type="dxa"/>
        </w:tcPr>
        <w:p w14:paraId="3FD302A2" w14:textId="77777777" w:rsidR="0070338D" w:rsidRDefault="0070338D" w:rsidP="0070338D">
          <w:pPr>
            <w:pStyle w:val="Pis"/>
          </w:pPr>
          <w:r>
            <w:t>Koostaja</w:t>
          </w:r>
        </w:p>
      </w:tc>
      <w:tc>
        <w:tcPr>
          <w:tcW w:w="1979" w:type="dxa"/>
        </w:tcPr>
        <w:p w14:paraId="1D18DBF8" w14:textId="3873C087" w:rsidR="0070338D" w:rsidRDefault="002A2925" w:rsidP="0070338D">
          <w:pPr>
            <w:pStyle w:val="Pis"/>
          </w:pPr>
          <w:r>
            <w:t>Eduard Ülevain</w:t>
          </w:r>
        </w:p>
      </w:tc>
    </w:tr>
    <w:tr w:rsidR="0070338D" w14:paraId="18EA5D8D" w14:textId="77777777" w:rsidTr="009441F5">
      <w:tc>
        <w:tcPr>
          <w:tcW w:w="3270" w:type="dxa"/>
        </w:tcPr>
        <w:p w14:paraId="7988F6FC" w14:textId="77777777" w:rsidR="0070338D" w:rsidRDefault="0070338D" w:rsidP="0070338D">
          <w:pPr>
            <w:pStyle w:val="Pis"/>
          </w:pPr>
          <w:r>
            <w:t>Ettekandja</w:t>
          </w:r>
        </w:p>
      </w:tc>
      <w:tc>
        <w:tcPr>
          <w:tcW w:w="1979" w:type="dxa"/>
        </w:tcPr>
        <w:p w14:paraId="16781C82" w14:textId="2CA7C80D" w:rsidR="0070338D" w:rsidRDefault="0070338D" w:rsidP="0070338D">
          <w:pPr>
            <w:pStyle w:val="Pis"/>
          </w:pPr>
          <w:r>
            <w:t>E</w:t>
          </w:r>
          <w:r w:rsidR="002A2925">
            <w:t xml:space="preserve">gle </w:t>
          </w:r>
          <w:r>
            <w:t>Nõmmoja</w:t>
          </w:r>
        </w:p>
      </w:tc>
    </w:tr>
    <w:tr w:rsidR="0070338D" w14:paraId="194D88E6" w14:textId="77777777" w:rsidTr="009441F5">
      <w:tc>
        <w:tcPr>
          <w:tcW w:w="3270" w:type="dxa"/>
        </w:tcPr>
        <w:p w14:paraId="7213B825" w14:textId="77777777" w:rsidR="0070338D" w:rsidRDefault="0070338D" w:rsidP="0070338D">
          <w:pPr>
            <w:pStyle w:val="Pis"/>
          </w:pPr>
          <w:r>
            <w:t>Vajadusel kaasettekandja</w:t>
          </w:r>
        </w:p>
      </w:tc>
      <w:tc>
        <w:tcPr>
          <w:tcW w:w="1979" w:type="dxa"/>
        </w:tcPr>
        <w:p w14:paraId="798C600B" w14:textId="77777777" w:rsidR="0070338D" w:rsidRDefault="0070338D" w:rsidP="0070338D">
          <w:pPr>
            <w:pStyle w:val="Pis"/>
          </w:pPr>
        </w:p>
      </w:tc>
    </w:tr>
    <w:tr w:rsidR="0070338D" w14:paraId="4A9363C9" w14:textId="77777777" w:rsidTr="009441F5">
      <w:tc>
        <w:tcPr>
          <w:tcW w:w="3270" w:type="dxa"/>
        </w:tcPr>
        <w:p w14:paraId="4E899F9E" w14:textId="77777777" w:rsidR="0070338D" w:rsidRDefault="0070338D" w:rsidP="0070338D">
          <w:pPr>
            <w:pStyle w:val="Pis"/>
          </w:pPr>
          <w:r>
            <w:t>Juhtivkomisjon</w:t>
          </w:r>
        </w:p>
      </w:tc>
      <w:tc>
        <w:tcPr>
          <w:tcW w:w="1979" w:type="dxa"/>
        </w:tcPr>
        <w:p w14:paraId="10BD55DB" w14:textId="77777777" w:rsidR="0070338D" w:rsidRDefault="0070338D" w:rsidP="0070338D">
          <w:pPr>
            <w:pStyle w:val="Pis"/>
          </w:pPr>
        </w:p>
      </w:tc>
    </w:tr>
  </w:tbl>
  <w:p w14:paraId="4CC40A97" w14:textId="77777777" w:rsidR="0070338D" w:rsidRDefault="0070338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63343DEC"/>
    <w:name w:val="WW8Num2"/>
    <w:lvl w:ilvl="0">
      <w:start w:val="1"/>
      <w:numFmt w:val="decimal"/>
      <w:lvlText w:val="%1."/>
      <w:lvlJc w:val="left"/>
      <w:pPr>
        <w:tabs>
          <w:tab w:val="num" w:pos="720"/>
        </w:tabs>
        <w:ind w:left="720" w:hanging="360"/>
      </w:pPr>
    </w:lvl>
    <w:lvl w:ilvl="1">
      <w:start w:val="1"/>
      <w:numFmt w:val="decimal"/>
      <w:isLgl/>
      <w:lvlText w:val="%1.%2."/>
      <w:lvlJc w:val="left"/>
      <w:pPr>
        <w:ind w:left="1145" w:hanging="420"/>
      </w:pPr>
    </w:lvl>
    <w:lvl w:ilvl="2">
      <w:start w:val="1"/>
      <w:numFmt w:val="decimal"/>
      <w:isLgl/>
      <w:lvlText w:val="%1.%2.%3."/>
      <w:lvlJc w:val="left"/>
      <w:pPr>
        <w:ind w:left="1810" w:hanging="720"/>
      </w:pPr>
    </w:lvl>
    <w:lvl w:ilvl="3">
      <w:start w:val="1"/>
      <w:numFmt w:val="decimal"/>
      <w:isLgl/>
      <w:lvlText w:val="%1.%2.%3.%4."/>
      <w:lvlJc w:val="left"/>
      <w:pPr>
        <w:ind w:left="2175" w:hanging="720"/>
      </w:pPr>
    </w:lvl>
    <w:lvl w:ilvl="4">
      <w:start w:val="1"/>
      <w:numFmt w:val="decimal"/>
      <w:isLgl/>
      <w:lvlText w:val="%1.%2.%3.%4.%5."/>
      <w:lvlJc w:val="left"/>
      <w:pPr>
        <w:ind w:left="2900" w:hanging="1080"/>
      </w:pPr>
    </w:lvl>
    <w:lvl w:ilvl="5">
      <w:start w:val="1"/>
      <w:numFmt w:val="decimal"/>
      <w:isLgl/>
      <w:lvlText w:val="%1.%2.%3.%4.%5.%6."/>
      <w:lvlJc w:val="left"/>
      <w:pPr>
        <w:ind w:left="3265" w:hanging="1080"/>
      </w:pPr>
    </w:lvl>
    <w:lvl w:ilvl="6">
      <w:start w:val="1"/>
      <w:numFmt w:val="decimal"/>
      <w:isLgl/>
      <w:lvlText w:val="%1.%2.%3.%4.%5.%6.%7."/>
      <w:lvlJc w:val="left"/>
      <w:pPr>
        <w:ind w:left="3990" w:hanging="1440"/>
      </w:pPr>
    </w:lvl>
    <w:lvl w:ilvl="7">
      <w:start w:val="1"/>
      <w:numFmt w:val="decimal"/>
      <w:isLgl/>
      <w:lvlText w:val="%1.%2.%3.%4.%5.%6.%7.%8."/>
      <w:lvlJc w:val="left"/>
      <w:pPr>
        <w:ind w:left="4355" w:hanging="1440"/>
      </w:pPr>
    </w:lvl>
    <w:lvl w:ilvl="8">
      <w:start w:val="1"/>
      <w:numFmt w:val="decimal"/>
      <w:isLgl/>
      <w:lvlText w:val="%1.%2.%3.%4.%5.%6.%7.%8.%9."/>
      <w:lvlJc w:val="left"/>
      <w:pPr>
        <w:ind w:left="5080" w:hanging="1800"/>
      </w:pPr>
    </w:lvl>
  </w:abstractNum>
  <w:abstractNum w:abstractNumId="1" w15:restartNumberingAfterBreak="0">
    <w:nsid w:val="0F346910"/>
    <w:multiLevelType w:val="hybridMultilevel"/>
    <w:tmpl w:val="D0AA9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EBA2978"/>
    <w:multiLevelType w:val="hybridMultilevel"/>
    <w:tmpl w:val="7C1CD280"/>
    <w:lvl w:ilvl="0" w:tplc="2F5C5644">
      <w:start w:val="1"/>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A1F1978"/>
    <w:multiLevelType w:val="multilevel"/>
    <w:tmpl w:val="89560E84"/>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653D224E"/>
    <w:multiLevelType w:val="hybridMultilevel"/>
    <w:tmpl w:val="8BC0D9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4D01339"/>
    <w:multiLevelType w:val="hybridMultilevel"/>
    <w:tmpl w:val="39062D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62629834">
    <w:abstractNumId w:val="4"/>
  </w:num>
  <w:num w:numId="2" w16cid:durableId="1445803653">
    <w:abstractNumId w:val="2"/>
  </w:num>
  <w:num w:numId="3" w16cid:durableId="474568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4209547">
    <w:abstractNumId w:val="3"/>
  </w:num>
  <w:num w:numId="5" w16cid:durableId="370155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4458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1413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defaultTabStop w:val="720"/>
  <w:hyphenationZone w:val="425"/>
  <w:drawingGridHorizontalSpacing w:val="14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CB"/>
    <w:rsid w:val="00005E73"/>
    <w:rsid w:val="000109E4"/>
    <w:rsid w:val="000223FB"/>
    <w:rsid w:val="00023429"/>
    <w:rsid w:val="000244D0"/>
    <w:rsid w:val="00033EB9"/>
    <w:rsid w:val="00035357"/>
    <w:rsid w:val="00036408"/>
    <w:rsid w:val="00041971"/>
    <w:rsid w:val="0005228D"/>
    <w:rsid w:val="00052C17"/>
    <w:rsid w:val="0006070C"/>
    <w:rsid w:val="00060918"/>
    <w:rsid w:val="00061B1A"/>
    <w:rsid w:val="00061C9D"/>
    <w:rsid w:val="000630AF"/>
    <w:rsid w:val="000648A6"/>
    <w:rsid w:val="00070099"/>
    <w:rsid w:val="00084F9D"/>
    <w:rsid w:val="000869F7"/>
    <w:rsid w:val="000908A0"/>
    <w:rsid w:val="000940AF"/>
    <w:rsid w:val="00095089"/>
    <w:rsid w:val="00096E81"/>
    <w:rsid w:val="000A2704"/>
    <w:rsid w:val="000A2720"/>
    <w:rsid w:val="000AFBE7"/>
    <w:rsid w:val="000B2424"/>
    <w:rsid w:val="000B51EF"/>
    <w:rsid w:val="000C0FD1"/>
    <w:rsid w:val="000C41B6"/>
    <w:rsid w:val="000C433C"/>
    <w:rsid w:val="000D44DC"/>
    <w:rsid w:val="000D5734"/>
    <w:rsid w:val="000E7AA1"/>
    <w:rsid w:val="000F08F9"/>
    <w:rsid w:val="000F7509"/>
    <w:rsid w:val="001118C6"/>
    <w:rsid w:val="0011195D"/>
    <w:rsid w:val="00112451"/>
    <w:rsid w:val="001210E1"/>
    <w:rsid w:val="00121638"/>
    <w:rsid w:val="001224BA"/>
    <w:rsid w:val="00134E52"/>
    <w:rsid w:val="00135E7D"/>
    <w:rsid w:val="00136471"/>
    <w:rsid w:val="00137925"/>
    <w:rsid w:val="00142C19"/>
    <w:rsid w:val="00143563"/>
    <w:rsid w:val="00157260"/>
    <w:rsid w:val="00160837"/>
    <w:rsid w:val="00164148"/>
    <w:rsid w:val="001645E5"/>
    <w:rsid w:val="00166CDC"/>
    <w:rsid w:val="00170BEA"/>
    <w:rsid w:val="001869A5"/>
    <w:rsid w:val="00187022"/>
    <w:rsid w:val="00190DBE"/>
    <w:rsid w:val="00193CE1"/>
    <w:rsid w:val="001B1F30"/>
    <w:rsid w:val="001B229D"/>
    <w:rsid w:val="001B6AE8"/>
    <w:rsid w:val="001C0AB2"/>
    <w:rsid w:val="001C67D3"/>
    <w:rsid w:val="001C6FFE"/>
    <w:rsid w:val="001D10E3"/>
    <w:rsid w:val="001D40A9"/>
    <w:rsid w:val="001D4405"/>
    <w:rsid w:val="001D72E8"/>
    <w:rsid w:val="001E0F35"/>
    <w:rsid w:val="001F2B03"/>
    <w:rsid w:val="001F392C"/>
    <w:rsid w:val="001F4BCE"/>
    <w:rsid w:val="002022F1"/>
    <w:rsid w:val="002042AE"/>
    <w:rsid w:val="00205CA6"/>
    <w:rsid w:val="00206DDF"/>
    <w:rsid w:val="002075EF"/>
    <w:rsid w:val="0021123B"/>
    <w:rsid w:val="002220A4"/>
    <w:rsid w:val="00230B6F"/>
    <w:rsid w:val="002373BD"/>
    <w:rsid w:val="0024273E"/>
    <w:rsid w:val="00247BDB"/>
    <w:rsid w:val="002508A4"/>
    <w:rsid w:val="0026652F"/>
    <w:rsid w:val="00266ED5"/>
    <w:rsid w:val="00276112"/>
    <w:rsid w:val="00276432"/>
    <w:rsid w:val="00281D86"/>
    <w:rsid w:val="00283701"/>
    <w:rsid w:val="0028389E"/>
    <w:rsid w:val="002848D9"/>
    <w:rsid w:val="00287C0D"/>
    <w:rsid w:val="002920B8"/>
    <w:rsid w:val="002A2761"/>
    <w:rsid w:val="002A2925"/>
    <w:rsid w:val="002A3610"/>
    <w:rsid w:val="002A44E2"/>
    <w:rsid w:val="002B6578"/>
    <w:rsid w:val="002B70D0"/>
    <w:rsid w:val="002B7DC5"/>
    <w:rsid w:val="002C06A8"/>
    <w:rsid w:val="002C51AF"/>
    <w:rsid w:val="002D7206"/>
    <w:rsid w:val="002D74A8"/>
    <w:rsid w:val="002E5442"/>
    <w:rsid w:val="002F4E2F"/>
    <w:rsid w:val="002F5D0E"/>
    <w:rsid w:val="0030740A"/>
    <w:rsid w:val="00311B57"/>
    <w:rsid w:val="0031331E"/>
    <w:rsid w:val="0031395D"/>
    <w:rsid w:val="00315178"/>
    <w:rsid w:val="003162BC"/>
    <w:rsid w:val="003202DE"/>
    <w:rsid w:val="0033388F"/>
    <w:rsid w:val="00340088"/>
    <w:rsid w:val="00341466"/>
    <w:rsid w:val="00341E33"/>
    <w:rsid w:val="0034272D"/>
    <w:rsid w:val="00344D70"/>
    <w:rsid w:val="0034557C"/>
    <w:rsid w:val="00346A31"/>
    <w:rsid w:val="00347BF6"/>
    <w:rsid w:val="00352FAC"/>
    <w:rsid w:val="00356A76"/>
    <w:rsid w:val="003570A9"/>
    <w:rsid w:val="00361C0C"/>
    <w:rsid w:val="00364DD5"/>
    <w:rsid w:val="00367B53"/>
    <w:rsid w:val="0037518F"/>
    <w:rsid w:val="00381F0F"/>
    <w:rsid w:val="00384B47"/>
    <w:rsid w:val="003948A9"/>
    <w:rsid w:val="003A1262"/>
    <w:rsid w:val="003A3BD5"/>
    <w:rsid w:val="003B5F4D"/>
    <w:rsid w:val="003C5B64"/>
    <w:rsid w:val="003C730F"/>
    <w:rsid w:val="003CB199"/>
    <w:rsid w:val="003D4832"/>
    <w:rsid w:val="003D63CF"/>
    <w:rsid w:val="003E3576"/>
    <w:rsid w:val="003E4D81"/>
    <w:rsid w:val="003E77F9"/>
    <w:rsid w:val="003E7AA0"/>
    <w:rsid w:val="003F0EF1"/>
    <w:rsid w:val="003F58A1"/>
    <w:rsid w:val="003F5919"/>
    <w:rsid w:val="00412C33"/>
    <w:rsid w:val="004146A1"/>
    <w:rsid w:val="00422A79"/>
    <w:rsid w:val="004274B2"/>
    <w:rsid w:val="00432AC1"/>
    <w:rsid w:val="00432CE8"/>
    <w:rsid w:val="00435378"/>
    <w:rsid w:val="00435EED"/>
    <w:rsid w:val="00444BB2"/>
    <w:rsid w:val="004459DF"/>
    <w:rsid w:val="00446898"/>
    <w:rsid w:val="00453078"/>
    <w:rsid w:val="004603C2"/>
    <w:rsid w:val="004614BD"/>
    <w:rsid w:val="00462456"/>
    <w:rsid w:val="00476B84"/>
    <w:rsid w:val="00477003"/>
    <w:rsid w:val="0048248B"/>
    <w:rsid w:val="004841DA"/>
    <w:rsid w:val="004843D4"/>
    <w:rsid w:val="00486F08"/>
    <w:rsid w:val="004953A3"/>
    <w:rsid w:val="004A0E6A"/>
    <w:rsid w:val="004A1BAB"/>
    <w:rsid w:val="004A6151"/>
    <w:rsid w:val="004C4110"/>
    <w:rsid w:val="004C48EE"/>
    <w:rsid w:val="004D5AA4"/>
    <w:rsid w:val="004E133E"/>
    <w:rsid w:val="004E4226"/>
    <w:rsid w:val="004F3AE3"/>
    <w:rsid w:val="004F532E"/>
    <w:rsid w:val="005045BA"/>
    <w:rsid w:val="00504683"/>
    <w:rsid w:val="0050549C"/>
    <w:rsid w:val="00507226"/>
    <w:rsid w:val="00510575"/>
    <w:rsid w:val="00521AB1"/>
    <w:rsid w:val="00526454"/>
    <w:rsid w:val="00533E47"/>
    <w:rsid w:val="00540F79"/>
    <w:rsid w:val="00541D3C"/>
    <w:rsid w:val="005456BD"/>
    <w:rsid w:val="00551421"/>
    <w:rsid w:val="00555860"/>
    <w:rsid w:val="005572DF"/>
    <w:rsid w:val="00563CC9"/>
    <w:rsid w:val="00571E2C"/>
    <w:rsid w:val="005728A4"/>
    <w:rsid w:val="00575F29"/>
    <w:rsid w:val="005821B3"/>
    <w:rsid w:val="00584865"/>
    <w:rsid w:val="00586F68"/>
    <w:rsid w:val="00591DAC"/>
    <w:rsid w:val="005942A5"/>
    <w:rsid w:val="005A3225"/>
    <w:rsid w:val="005C045D"/>
    <w:rsid w:val="005C653E"/>
    <w:rsid w:val="005C6BE2"/>
    <w:rsid w:val="005E789B"/>
    <w:rsid w:val="005F0FB6"/>
    <w:rsid w:val="005F2958"/>
    <w:rsid w:val="005F3347"/>
    <w:rsid w:val="005F70F4"/>
    <w:rsid w:val="00605829"/>
    <w:rsid w:val="00606C27"/>
    <w:rsid w:val="00607DBA"/>
    <w:rsid w:val="00617BD5"/>
    <w:rsid w:val="00620820"/>
    <w:rsid w:val="006218C1"/>
    <w:rsid w:val="00622E46"/>
    <w:rsid w:val="00626BA1"/>
    <w:rsid w:val="006358F4"/>
    <w:rsid w:val="00645A0F"/>
    <w:rsid w:val="00656AD8"/>
    <w:rsid w:val="00667509"/>
    <w:rsid w:val="00673974"/>
    <w:rsid w:val="0067D67F"/>
    <w:rsid w:val="0068059F"/>
    <w:rsid w:val="00681DA6"/>
    <w:rsid w:val="00683A13"/>
    <w:rsid w:val="00683EA3"/>
    <w:rsid w:val="00684000"/>
    <w:rsid w:val="006858DB"/>
    <w:rsid w:val="00691908"/>
    <w:rsid w:val="00695257"/>
    <w:rsid w:val="006966F6"/>
    <w:rsid w:val="006967F4"/>
    <w:rsid w:val="0069694B"/>
    <w:rsid w:val="006A1A1A"/>
    <w:rsid w:val="006A4AC3"/>
    <w:rsid w:val="006A52FD"/>
    <w:rsid w:val="006C474D"/>
    <w:rsid w:val="006C5321"/>
    <w:rsid w:val="006C5A07"/>
    <w:rsid w:val="006C5E79"/>
    <w:rsid w:val="006C607B"/>
    <w:rsid w:val="006D4457"/>
    <w:rsid w:val="006D4A87"/>
    <w:rsid w:val="006D563B"/>
    <w:rsid w:val="006D6546"/>
    <w:rsid w:val="006D6B5A"/>
    <w:rsid w:val="006E14C6"/>
    <w:rsid w:val="006E46C3"/>
    <w:rsid w:val="006E5C1B"/>
    <w:rsid w:val="006F3FD0"/>
    <w:rsid w:val="0070338D"/>
    <w:rsid w:val="00710206"/>
    <w:rsid w:val="007106A5"/>
    <w:rsid w:val="007153E9"/>
    <w:rsid w:val="0072091F"/>
    <w:rsid w:val="0073266D"/>
    <w:rsid w:val="00736E73"/>
    <w:rsid w:val="00740761"/>
    <w:rsid w:val="00747962"/>
    <w:rsid w:val="00761895"/>
    <w:rsid w:val="00761D2D"/>
    <w:rsid w:val="0076260C"/>
    <w:rsid w:val="00765147"/>
    <w:rsid w:val="007733B0"/>
    <w:rsid w:val="00780CCF"/>
    <w:rsid w:val="00781554"/>
    <w:rsid w:val="0078772F"/>
    <w:rsid w:val="0079211D"/>
    <w:rsid w:val="00793E75"/>
    <w:rsid w:val="00794289"/>
    <w:rsid w:val="00795CE3"/>
    <w:rsid w:val="007A01CE"/>
    <w:rsid w:val="007A1707"/>
    <w:rsid w:val="007A5FE6"/>
    <w:rsid w:val="007B2BF4"/>
    <w:rsid w:val="007B494E"/>
    <w:rsid w:val="007B5574"/>
    <w:rsid w:val="007B5BF7"/>
    <w:rsid w:val="007C2878"/>
    <w:rsid w:val="007C451B"/>
    <w:rsid w:val="007D0178"/>
    <w:rsid w:val="007D1800"/>
    <w:rsid w:val="007D7AF1"/>
    <w:rsid w:val="007E1175"/>
    <w:rsid w:val="007E2A40"/>
    <w:rsid w:val="007E6B72"/>
    <w:rsid w:val="00800BE5"/>
    <w:rsid w:val="008020A7"/>
    <w:rsid w:val="00804D6C"/>
    <w:rsid w:val="00806937"/>
    <w:rsid w:val="00807B5D"/>
    <w:rsid w:val="00812F97"/>
    <w:rsid w:val="00821806"/>
    <w:rsid w:val="00823803"/>
    <w:rsid w:val="00823F77"/>
    <w:rsid w:val="00825EC4"/>
    <w:rsid w:val="008321B8"/>
    <w:rsid w:val="008336E3"/>
    <w:rsid w:val="00833A5F"/>
    <w:rsid w:val="0083682B"/>
    <w:rsid w:val="00841280"/>
    <w:rsid w:val="008511EC"/>
    <w:rsid w:val="00867A90"/>
    <w:rsid w:val="00881CC1"/>
    <w:rsid w:val="0088268D"/>
    <w:rsid w:val="00894FCC"/>
    <w:rsid w:val="008A0C2E"/>
    <w:rsid w:val="008A150A"/>
    <w:rsid w:val="008A26C5"/>
    <w:rsid w:val="008A3BD6"/>
    <w:rsid w:val="008A4372"/>
    <w:rsid w:val="008A459E"/>
    <w:rsid w:val="008A6DA2"/>
    <w:rsid w:val="008C00DD"/>
    <w:rsid w:val="008C42E8"/>
    <w:rsid w:val="008C64A6"/>
    <w:rsid w:val="008C6577"/>
    <w:rsid w:val="008E26CF"/>
    <w:rsid w:val="008E61BB"/>
    <w:rsid w:val="008F033B"/>
    <w:rsid w:val="008F3E8B"/>
    <w:rsid w:val="0090193F"/>
    <w:rsid w:val="0090243F"/>
    <w:rsid w:val="00912981"/>
    <w:rsid w:val="00912B40"/>
    <w:rsid w:val="00912D9F"/>
    <w:rsid w:val="009216E5"/>
    <w:rsid w:val="00925763"/>
    <w:rsid w:val="009257B9"/>
    <w:rsid w:val="00942F4D"/>
    <w:rsid w:val="009441F5"/>
    <w:rsid w:val="00953280"/>
    <w:rsid w:val="0095763B"/>
    <w:rsid w:val="0096506B"/>
    <w:rsid w:val="00967F5E"/>
    <w:rsid w:val="00972E44"/>
    <w:rsid w:val="009748E6"/>
    <w:rsid w:val="00975E4B"/>
    <w:rsid w:val="009772A9"/>
    <w:rsid w:val="00980A0C"/>
    <w:rsid w:val="00982EC0"/>
    <w:rsid w:val="009917C8"/>
    <w:rsid w:val="00992243"/>
    <w:rsid w:val="009923CE"/>
    <w:rsid w:val="00992E43"/>
    <w:rsid w:val="00995FD5"/>
    <w:rsid w:val="00997D84"/>
    <w:rsid w:val="009B74AE"/>
    <w:rsid w:val="009C1926"/>
    <w:rsid w:val="009C4813"/>
    <w:rsid w:val="009C4DC9"/>
    <w:rsid w:val="009C55B3"/>
    <w:rsid w:val="009C6F39"/>
    <w:rsid w:val="009D1FE1"/>
    <w:rsid w:val="009D3994"/>
    <w:rsid w:val="009D5186"/>
    <w:rsid w:val="009E2AD6"/>
    <w:rsid w:val="009E445C"/>
    <w:rsid w:val="009E614F"/>
    <w:rsid w:val="009E672B"/>
    <w:rsid w:val="009E787B"/>
    <w:rsid w:val="009F20AC"/>
    <w:rsid w:val="009F38E2"/>
    <w:rsid w:val="00A02D5C"/>
    <w:rsid w:val="00A031BA"/>
    <w:rsid w:val="00A070F6"/>
    <w:rsid w:val="00A109D3"/>
    <w:rsid w:val="00A1443F"/>
    <w:rsid w:val="00A20D6F"/>
    <w:rsid w:val="00A4003E"/>
    <w:rsid w:val="00A430A4"/>
    <w:rsid w:val="00A43E60"/>
    <w:rsid w:val="00A44588"/>
    <w:rsid w:val="00A46281"/>
    <w:rsid w:val="00A47C1E"/>
    <w:rsid w:val="00A539A5"/>
    <w:rsid w:val="00A54DD1"/>
    <w:rsid w:val="00A5520D"/>
    <w:rsid w:val="00A5569C"/>
    <w:rsid w:val="00A62354"/>
    <w:rsid w:val="00A729DF"/>
    <w:rsid w:val="00A7384C"/>
    <w:rsid w:val="00A80530"/>
    <w:rsid w:val="00A806C0"/>
    <w:rsid w:val="00A927CF"/>
    <w:rsid w:val="00A93D01"/>
    <w:rsid w:val="00AA06AD"/>
    <w:rsid w:val="00AA6076"/>
    <w:rsid w:val="00AB5ACC"/>
    <w:rsid w:val="00AB6D79"/>
    <w:rsid w:val="00AB7DCB"/>
    <w:rsid w:val="00AC100A"/>
    <w:rsid w:val="00AC186F"/>
    <w:rsid w:val="00AD1230"/>
    <w:rsid w:val="00AE14AA"/>
    <w:rsid w:val="00AE2556"/>
    <w:rsid w:val="00AF11EB"/>
    <w:rsid w:val="00AF1E6C"/>
    <w:rsid w:val="00AF7E78"/>
    <w:rsid w:val="00B0328D"/>
    <w:rsid w:val="00B04298"/>
    <w:rsid w:val="00B0525D"/>
    <w:rsid w:val="00B10430"/>
    <w:rsid w:val="00B138D4"/>
    <w:rsid w:val="00B25551"/>
    <w:rsid w:val="00B25E22"/>
    <w:rsid w:val="00B336BA"/>
    <w:rsid w:val="00B4011C"/>
    <w:rsid w:val="00B510FA"/>
    <w:rsid w:val="00B514BE"/>
    <w:rsid w:val="00B519F6"/>
    <w:rsid w:val="00B52D0C"/>
    <w:rsid w:val="00B53914"/>
    <w:rsid w:val="00B53A79"/>
    <w:rsid w:val="00B54D8B"/>
    <w:rsid w:val="00B57817"/>
    <w:rsid w:val="00B57D94"/>
    <w:rsid w:val="00B61E77"/>
    <w:rsid w:val="00B6269D"/>
    <w:rsid w:val="00B62970"/>
    <w:rsid w:val="00B64D34"/>
    <w:rsid w:val="00B65BC5"/>
    <w:rsid w:val="00B71AE6"/>
    <w:rsid w:val="00B726E1"/>
    <w:rsid w:val="00B739C5"/>
    <w:rsid w:val="00B77A87"/>
    <w:rsid w:val="00B819E6"/>
    <w:rsid w:val="00B91F54"/>
    <w:rsid w:val="00B91FCB"/>
    <w:rsid w:val="00B97CC9"/>
    <w:rsid w:val="00BA0B1B"/>
    <w:rsid w:val="00BA5C67"/>
    <w:rsid w:val="00BB02CD"/>
    <w:rsid w:val="00BB0A4E"/>
    <w:rsid w:val="00BB395F"/>
    <w:rsid w:val="00BB67D6"/>
    <w:rsid w:val="00BC1335"/>
    <w:rsid w:val="00BC42AE"/>
    <w:rsid w:val="00BD7F84"/>
    <w:rsid w:val="00BE2451"/>
    <w:rsid w:val="00BE33EF"/>
    <w:rsid w:val="00BE47AF"/>
    <w:rsid w:val="00BF06ED"/>
    <w:rsid w:val="00BF1CAC"/>
    <w:rsid w:val="00BF35CE"/>
    <w:rsid w:val="00BF3DAD"/>
    <w:rsid w:val="00BF5777"/>
    <w:rsid w:val="00C13873"/>
    <w:rsid w:val="00C164C0"/>
    <w:rsid w:val="00C1744D"/>
    <w:rsid w:val="00C207A7"/>
    <w:rsid w:val="00C40EE8"/>
    <w:rsid w:val="00C4339B"/>
    <w:rsid w:val="00C473DC"/>
    <w:rsid w:val="00C52B75"/>
    <w:rsid w:val="00C530DC"/>
    <w:rsid w:val="00C55E68"/>
    <w:rsid w:val="00C57731"/>
    <w:rsid w:val="00C64A9B"/>
    <w:rsid w:val="00C654A1"/>
    <w:rsid w:val="00C710FB"/>
    <w:rsid w:val="00C7447F"/>
    <w:rsid w:val="00C74CF3"/>
    <w:rsid w:val="00C75CBE"/>
    <w:rsid w:val="00C763AD"/>
    <w:rsid w:val="00C80A25"/>
    <w:rsid w:val="00C904AE"/>
    <w:rsid w:val="00C929C6"/>
    <w:rsid w:val="00CA1784"/>
    <w:rsid w:val="00CA266C"/>
    <w:rsid w:val="00CA3736"/>
    <w:rsid w:val="00CA46DF"/>
    <w:rsid w:val="00CB1599"/>
    <w:rsid w:val="00CB1E78"/>
    <w:rsid w:val="00CB443D"/>
    <w:rsid w:val="00CC3B46"/>
    <w:rsid w:val="00CC6A15"/>
    <w:rsid w:val="00CD2D0F"/>
    <w:rsid w:val="00CD30D7"/>
    <w:rsid w:val="00CD6C23"/>
    <w:rsid w:val="00CE3DD9"/>
    <w:rsid w:val="00CE79B9"/>
    <w:rsid w:val="00CF5AED"/>
    <w:rsid w:val="00D02FF9"/>
    <w:rsid w:val="00D05576"/>
    <w:rsid w:val="00D2505A"/>
    <w:rsid w:val="00D26458"/>
    <w:rsid w:val="00D275B1"/>
    <w:rsid w:val="00D3337D"/>
    <w:rsid w:val="00D34D9F"/>
    <w:rsid w:val="00D35864"/>
    <w:rsid w:val="00D42F3A"/>
    <w:rsid w:val="00D47197"/>
    <w:rsid w:val="00D56D29"/>
    <w:rsid w:val="00D618B1"/>
    <w:rsid w:val="00D66868"/>
    <w:rsid w:val="00D722FC"/>
    <w:rsid w:val="00D72D08"/>
    <w:rsid w:val="00D75923"/>
    <w:rsid w:val="00D7708A"/>
    <w:rsid w:val="00D92B0E"/>
    <w:rsid w:val="00D9674C"/>
    <w:rsid w:val="00DAC2AB"/>
    <w:rsid w:val="00DB0FDF"/>
    <w:rsid w:val="00DB28C4"/>
    <w:rsid w:val="00DB5E43"/>
    <w:rsid w:val="00DB77AB"/>
    <w:rsid w:val="00DB78FA"/>
    <w:rsid w:val="00DB7DE7"/>
    <w:rsid w:val="00DC2323"/>
    <w:rsid w:val="00DC466B"/>
    <w:rsid w:val="00DC6A71"/>
    <w:rsid w:val="00DC7A08"/>
    <w:rsid w:val="00DD4E57"/>
    <w:rsid w:val="00DE4639"/>
    <w:rsid w:val="00DE7C2D"/>
    <w:rsid w:val="00DF6035"/>
    <w:rsid w:val="00E102B3"/>
    <w:rsid w:val="00E1398D"/>
    <w:rsid w:val="00E201CD"/>
    <w:rsid w:val="00E204BE"/>
    <w:rsid w:val="00E21920"/>
    <w:rsid w:val="00E21B00"/>
    <w:rsid w:val="00E32E45"/>
    <w:rsid w:val="00E354D6"/>
    <w:rsid w:val="00E368E0"/>
    <w:rsid w:val="00E372E5"/>
    <w:rsid w:val="00E40A57"/>
    <w:rsid w:val="00E45EF7"/>
    <w:rsid w:val="00E50422"/>
    <w:rsid w:val="00E513E5"/>
    <w:rsid w:val="00E5683C"/>
    <w:rsid w:val="00E5DB62"/>
    <w:rsid w:val="00E62AA3"/>
    <w:rsid w:val="00E71A37"/>
    <w:rsid w:val="00E72A39"/>
    <w:rsid w:val="00E77592"/>
    <w:rsid w:val="00E813E8"/>
    <w:rsid w:val="00E83249"/>
    <w:rsid w:val="00E83755"/>
    <w:rsid w:val="00E91CCD"/>
    <w:rsid w:val="00E91DC0"/>
    <w:rsid w:val="00EA46F8"/>
    <w:rsid w:val="00EA58B9"/>
    <w:rsid w:val="00EB1F61"/>
    <w:rsid w:val="00EB46E3"/>
    <w:rsid w:val="00EB58DC"/>
    <w:rsid w:val="00EB7E77"/>
    <w:rsid w:val="00EC4CAA"/>
    <w:rsid w:val="00EC6DC3"/>
    <w:rsid w:val="00ED12AD"/>
    <w:rsid w:val="00ED53B5"/>
    <w:rsid w:val="00ED78C6"/>
    <w:rsid w:val="00EF07D4"/>
    <w:rsid w:val="00EF2226"/>
    <w:rsid w:val="00EF39D6"/>
    <w:rsid w:val="00F01668"/>
    <w:rsid w:val="00F05598"/>
    <w:rsid w:val="00F10595"/>
    <w:rsid w:val="00F1386C"/>
    <w:rsid w:val="00F25631"/>
    <w:rsid w:val="00F26E92"/>
    <w:rsid w:val="00F32451"/>
    <w:rsid w:val="00F37CB6"/>
    <w:rsid w:val="00F52A50"/>
    <w:rsid w:val="00F60794"/>
    <w:rsid w:val="00F60AE2"/>
    <w:rsid w:val="00F611C3"/>
    <w:rsid w:val="00F661F4"/>
    <w:rsid w:val="00F6655F"/>
    <w:rsid w:val="00F7179E"/>
    <w:rsid w:val="00F71CC7"/>
    <w:rsid w:val="00F739C1"/>
    <w:rsid w:val="00F80A1A"/>
    <w:rsid w:val="00F821E4"/>
    <w:rsid w:val="00F83374"/>
    <w:rsid w:val="00F9134A"/>
    <w:rsid w:val="00F928FA"/>
    <w:rsid w:val="00F96D16"/>
    <w:rsid w:val="00F97918"/>
    <w:rsid w:val="00FA217A"/>
    <w:rsid w:val="00FB511D"/>
    <w:rsid w:val="00FC0241"/>
    <w:rsid w:val="00FC45D8"/>
    <w:rsid w:val="00FD066C"/>
    <w:rsid w:val="00FF4A50"/>
    <w:rsid w:val="0130F2F6"/>
    <w:rsid w:val="018F3CD8"/>
    <w:rsid w:val="01A9495E"/>
    <w:rsid w:val="01B9D515"/>
    <w:rsid w:val="01CFEF50"/>
    <w:rsid w:val="02115AC0"/>
    <w:rsid w:val="02589171"/>
    <w:rsid w:val="0274BAAA"/>
    <w:rsid w:val="02889645"/>
    <w:rsid w:val="03044791"/>
    <w:rsid w:val="031D36D2"/>
    <w:rsid w:val="0321D688"/>
    <w:rsid w:val="032C2C25"/>
    <w:rsid w:val="0358D14F"/>
    <w:rsid w:val="03595A76"/>
    <w:rsid w:val="03607CD4"/>
    <w:rsid w:val="03C01E11"/>
    <w:rsid w:val="04157721"/>
    <w:rsid w:val="041830E5"/>
    <w:rsid w:val="045C0AEF"/>
    <w:rsid w:val="04D0ABBF"/>
    <w:rsid w:val="04E2901E"/>
    <w:rsid w:val="04EDBC0C"/>
    <w:rsid w:val="04EF272C"/>
    <w:rsid w:val="04F2A291"/>
    <w:rsid w:val="05060DFA"/>
    <w:rsid w:val="0517A083"/>
    <w:rsid w:val="0519F677"/>
    <w:rsid w:val="059FE3D8"/>
    <w:rsid w:val="05A0F586"/>
    <w:rsid w:val="05F2C831"/>
    <w:rsid w:val="05F2E0BC"/>
    <w:rsid w:val="0603DF34"/>
    <w:rsid w:val="064FAAB2"/>
    <w:rsid w:val="065DC06A"/>
    <w:rsid w:val="068ABFC2"/>
    <w:rsid w:val="068EF80D"/>
    <w:rsid w:val="06BAEC60"/>
    <w:rsid w:val="070C01A5"/>
    <w:rsid w:val="07333113"/>
    <w:rsid w:val="07774A6E"/>
    <w:rsid w:val="0781DF55"/>
    <w:rsid w:val="0784D098"/>
    <w:rsid w:val="078BA795"/>
    <w:rsid w:val="07998A99"/>
    <w:rsid w:val="07A05E2F"/>
    <w:rsid w:val="08075D29"/>
    <w:rsid w:val="08196307"/>
    <w:rsid w:val="082C8F2A"/>
    <w:rsid w:val="085DAF7D"/>
    <w:rsid w:val="087514A5"/>
    <w:rsid w:val="08829E58"/>
    <w:rsid w:val="0891DC6A"/>
    <w:rsid w:val="08A20396"/>
    <w:rsid w:val="08EBCA92"/>
    <w:rsid w:val="09183691"/>
    <w:rsid w:val="094FBD5E"/>
    <w:rsid w:val="09756EC5"/>
    <w:rsid w:val="09A327EB"/>
    <w:rsid w:val="09BADB53"/>
    <w:rsid w:val="09D0E5FE"/>
    <w:rsid w:val="09EFC0A5"/>
    <w:rsid w:val="0A3AF42D"/>
    <w:rsid w:val="0A61F4C7"/>
    <w:rsid w:val="0A985D87"/>
    <w:rsid w:val="0A9A5B2D"/>
    <w:rsid w:val="0AAB0DC4"/>
    <w:rsid w:val="0AAD8290"/>
    <w:rsid w:val="0AC0C461"/>
    <w:rsid w:val="0AD4D20E"/>
    <w:rsid w:val="0B004644"/>
    <w:rsid w:val="0B104D36"/>
    <w:rsid w:val="0B211E15"/>
    <w:rsid w:val="0B4D8866"/>
    <w:rsid w:val="0B61B574"/>
    <w:rsid w:val="0BA8C2F0"/>
    <w:rsid w:val="0BDC6B77"/>
    <w:rsid w:val="0C2D5DD7"/>
    <w:rsid w:val="0C3F24DA"/>
    <w:rsid w:val="0C556C00"/>
    <w:rsid w:val="0C567FF0"/>
    <w:rsid w:val="0C7D5058"/>
    <w:rsid w:val="0C859FC5"/>
    <w:rsid w:val="0CA6C6AA"/>
    <w:rsid w:val="0CB829B7"/>
    <w:rsid w:val="0CBF8463"/>
    <w:rsid w:val="0CD214AE"/>
    <w:rsid w:val="0CD6A784"/>
    <w:rsid w:val="0D02EE21"/>
    <w:rsid w:val="0D03ACD7"/>
    <w:rsid w:val="0D32A091"/>
    <w:rsid w:val="0D3ADFE1"/>
    <w:rsid w:val="0D4E754D"/>
    <w:rsid w:val="0D9321CA"/>
    <w:rsid w:val="0DA18D96"/>
    <w:rsid w:val="0DFD7804"/>
    <w:rsid w:val="0E1274C4"/>
    <w:rsid w:val="0E418005"/>
    <w:rsid w:val="0E84849E"/>
    <w:rsid w:val="0E9C910D"/>
    <w:rsid w:val="0EA0FD5B"/>
    <w:rsid w:val="0EB23D78"/>
    <w:rsid w:val="0EE7FCCE"/>
    <w:rsid w:val="0EED436F"/>
    <w:rsid w:val="0F2A2D64"/>
    <w:rsid w:val="0F75D278"/>
    <w:rsid w:val="0F7D0DC1"/>
    <w:rsid w:val="0FA38D01"/>
    <w:rsid w:val="0FB6A5C3"/>
    <w:rsid w:val="1016DF14"/>
    <w:rsid w:val="10194957"/>
    <w:rsid w:val="103576EA"/>
    <w:rsid w:val="10583D2D"/>
    <w:rsid w:val="105A56A2"/>
    <w:rsid w:val="105D7A6E"/>
    <w:rsid w:val="108DDF70"/>
    <w:rsid w:val="10C2C38F"/>
    <w:rsid w:val="10D11408"/>
    <w:rsid w:val="10D2517D"/>
    <w:rsid w:val="10E278D5"/>
    <w:rsid w:val="111BEF56"/>
    <w:rsid w:val="111EE410"/>
    <w:rsid w:val="11450A53"/>
    <w:rsid w:val="114B3D84"/>
    <w:rsid w:val="115024F4"/>
    <w:rsid w:val="11935BA2"/>
    <w:rsid w:val="11A691D9"/>
    <w:rsid w:val="11B16188"/>
    <w:rsid w:val="12066326"/>
    <w:rsid w:val="1234E8CA"/>
    <w:rsid w:val="12376B29"/>
    <w:rsid w:val="12510A1F"/>
    <w:rsid w:val="12609F37"/>
    <w:rsid w:val="12736F03"/>
    <w:rsid w:val="127A8BCD"/>
    <w:rsid w:val="12FF29BF"/>
    <w:rsid w:val="13903C0A"/>
    <w:rsid w:val="13DE4DBC"/>
    <w:rsid w:val="13F678E2"/>
    <w:rsid w:val="1414D1A8"/>
    <w:rsid w:val="14425234"/>
    <w:rsid w:val="144FB409"/>
    <w:rsid w:val="1451CB39"/>
    <w:rsid w:val="14546364"/>
    <w:rsid w:val="1476DA53"/>
    <w:rsid w:val="148D46DE"/>
    <w:rsid w:val="14979493"/>
    <w:rsid w:val="14AEBAC3"/>
    <w:rsid w:val="14D1A3C9"/>
    <w:rsid w:val="14D66044"/>
    <w:rsid w:val="1550B063"/>
    <w:rsid w:val="1565B5EC"/>
    <w:rsid w:val="15C1B510"/>
    <w:rsid w:val="15D04374"/>
    <w:rsid w:val="15F0D6EB"/>
    <w:rsid w:val="168E2998"/>
    <w:rsid w:val="16FA5001"/>
    <w:rsid w:val="1719000A"/>
    <w:rsid w:val="1893AFB8"/>
    <w:rsid w:val="189B64EF"/>
    <w:rsid w:val="18C5E615"/>
    <w:rsid w:val="18F53467"/>
    <w:rsid w:val="19011D1F"/>
    <w:rsid w:val="191B6FD6"/>
    <w:rsid w:val="1921A7BD"/>
    <w:rsid w:val="19276EFB"/>
    <w:rsid w:val="193F90D3"/>
    <w:rsid w:val="194063C8"/>
    <w:rsid w:val="195376CA"/>
    <w:rsid w:val="1970DBF8"/>
    <w:rsid w:val="19B082BE"/>
    <w:rsid w:val="19CFDC1A"/>
    <w:rsid w:val="19D0A31E"/>
    <w:rsid w:val="19D8685B"/>
    <w:rsid w:val="1A0792E7"/>
    <w:rsid w:val="1A3144D2"/>
    <w:rsid w:val="1A37DBD0"/>
    <w:rsid w:val="1A4863C5"/>
    <w:rsid w:val="1A7CDE70"/>
    <w:rsid w:val="1A9C2304"/>
    <w:rsid w:val="1AA36845"/>
    <w:rsid w:val="1AD285D2"/>
    <w:rsid w:val="1AD5CE08"/>
    <w:rsid w:val="1B0EE247"/>
    <w:rsid w:val="1B46C9A6"/>
    <w:rsid w:val="1B4D869C"/>
    <w:rsid w:val="1BB1C094"/>
    <w:rsid w:val="1BB75CE7"/>
    <w:rsid w:val="1BF6E0A2"/>
    <w:rsid w:val="1C326AA4"/>
    <w:rsid w:val="1C6A5984"/>
    <w:rsid w:val="1C7CF1C0"/>
    <w:rsid w:val="1CF16229"/>
    <w:rsid w:val="1CF2E294"/>
    <w:rsid w:val="1CFCBBCC"/>
    <w:rsid w:val="1D073B12"/>
    <w:rsid w:val="1D377847"/>
    <w:rsid w:val="1D3AA8F3"/>
    <w:rsid w:val="1D80296D"/>
    <w:rsid w:val="1D9E0FE7"/>
    <w:rsid w:val="1DA23EE3"/>
    <w:rsid w:val="1DA59F8E"/>
    <w:rsid w:val="1DB2809D"/>
    <w:rsid w:val="1E0ED787"/>
    <w:rsid w:val="1E1AAAE4"/>
    <w:rsid w:val="1E47168E"/>
    <w:rsid w:val="1E5338CE"/>
    <w:rsid w:val="1EA21C73"/>
    <w:rsid w:val="1EB4017D"/>
    <w:rsid w:val="1EDE4A2C"/>
    <w:rsid w:val="1EF07B2D"/>
    <w:rsid w:val="1F1449D8"/>
    <w:rsid w:val="1F3A7E9B"/>
    <w:rsid w:val="1F4C095B"/>
    <w:rsid w:val="1F5BDD31"/>
    <w:rsid w:val="1FF43A58"/>
    <w:rsid w:val="200C7BD1"/>
    <w:rsid w:val="202F7A8B"/>
    <w:rsid w:val="203C1194"/>
    <w:rsid w:val="204C4A77"/>
    <w:rsid w:val="2082B132"/>
    <w:rsid w:val="20A3A647"/>
    <w:rsid w:val="20A47728"/>
    <w:rsid w:val="20CB98EB"/>
    <w:rsid w:val="20DBBC95"/>
    <w:rsid w:val="20EFF0FF"/>
    <w:rsid w:val="211C7367"/>
    <w:rsid w:val="21439C3F"/>
    <w:rsid w:val="2152CE60"/>
    <w:rsid w:val="2197667F"/>
    <w:rsid w:val="21D48A63"/>
    <w:rsid w:val="22285719"/>
    <w:rsid w:val="224F2931"/>
    <w:rsid w:val="2284EBC5"/>
    <w:rsid w:val="22BE4F2E"/>
    <w:rsid w:val="22CAE12D"/>
    <w:rsid w:val="231D1E1E"/>
    <w:rsid w:val="234ACAA2"/>
    <w:rsid w:val="234E4D1E"/>
    <w:rsid w:val="23A2F906"/>
    <w:rsid w:val="23C3B2C2"/>
    <w:rsid w:val="23C6E8F2"/>
    <w:rsid w:val="24057417"/>
    <w:rsid w:val="2416CA39"/>
    <w:rsid w:val="242B313B"/>
    <w:rsid w:val="2440E692"/>
    <w:rsid w:val="245F3CED"/>
    <w:rsid w:val="24C4CBC6"/>
    <w:rsid w:val="24C97168"/>
    <w:rsid w:val="24F1A197"/>
    <w:rsid w:val="24F651A7"/>
    <w:rsid w:val="25187001"/>
    <w:rsid w:val="254E34C1"/>
    <w:rsid w:val="2559BA3F"/>
    <w:rsid w:val="256F7FB3"/>
    <w:rsid w:val="2583E3F3"/>
    <w:rsid w:val="2589F4B4"/>
    <w:rsid w:val="25CAC967"/>
    <w:rsid w:val="260728BA"/>
    <w:rsid w:val="260B0656"/>
    <w:rsid w:val="262A3FB3"/>
    <w:rsid w:val="2632DBFA"/>
    <w:rsid w:val="268D25D1"/>
    <w:rsid w:val="26C0F171"/>
    <w:rsid w:val="26E87468"/>
    <w:rsid w:val="26ED6221"/>
    <w:rsid w:val="26EEBA1A"/>
    <w:rsid w:val="26FAC69A"/>
    <w:rsid w:val="26FF2934"/>
    <w:rsid w:val="273528BD"/>
    <w:rsid w:val="276A0B82"/>
    <w:rsid w:val="276A9ACE"/>
    <w:rsid w:val="279321F3"/>
    <w:rsid w:val="27DB7CFF"/>
    <w:rsid w:val="27FDA03B"/>
    <w:rsid w:val="280D7B4A"/>
    <w:rsid w:val="283A1A9C"/>
    <w:rsid w:val="2844DC93"/>
    <w:rsid w:val="284B5D4F"/>
    <w:rsid w:val="285B4F2C"/>
    <w:rsid w:val="288F1900"/>
    <w:rsid w:val="2896E669"/>
    <w:rsid w:val="28A3BDBE"/>
    <w:rsid w:val="28A6EAB9"/>
    <w:rsid w:val="28D1432F"/>
    <w:rsid w:val="28E9FAC0"/>
    <w:rsid w:val="28EB1E35"/>
    <w:rsid w:val="28EDCA7B"/>
    <w:rsid w:val="2905CF21"/>
    <w:rsid w:val="29197A5A"/>
    <w:rsid w:val="299697A5"/>
    <w:rsid w:val="29BDC8A4"/>
    <w:rsid w:val="29C6FD92"/>
    <w:rsid w:val="29C92287"/>
    <w:rsid w:val="29E2433E"/>
    <w:rsid w:val="2A3DC5AE"/>
    <w:rsid w:val="2A657D8F"/>
    <w:rsid w:val="2A762ED6"/>
    <w:rsid w:val="2ACE5EBB"/>
    <w:rsid w:val="2B4A75D3"/>
    <w:rsid w:val="2B7A0AF9"/>
    <w:rsid w:val="2C0A4736"/>
    <w:rsid w:val="2C3093A0"/>
    <w:rsid w:val="2C499E1E"/>
    <w:rsid w:val="2CB2F2C7"/>
    <w:rsid w:val="2CD94F4A"/>
    <w:rsid w:val="2CFAA851"/>
    <w:rsid w:val="2D1DAFBF"/>
    <w:rsid w:val="2D4A4632"/>
    <w:rsid w:val="2D7A678E"/>
    <w:rsid w:val="2D8AD041"/>
    <w:rsid w:val="2D916517"/>
    <w:rsid w:val="2DBE1213"/>
    <w:rsid w:val="2DD8A8CD"/>
    <w:rsid w:val="2DD9BA5D"/>
    <w:rsid w:val="2E047E0F"/>
    <w:rsid w:val="2E17C0F4"/>
    <w:rsid w:val="2E840A40"/>
    <w:rsid w:val="2E8FD9F2"/>
    <w:rsid w:val="2EB93032"/>
    <w:rsid w:val="2EBE8AB0"/>
    <w:rsid w:val="2ECACA33"/>
    <w:rsid w:val="2F3EE3FB"/>
    <w:rsid w:val="2F43AC2C"/>
    <w:rsid w:val="2F7EED87"/>
    <w:rsid w:val="2F97BA06"/>
    <w:rsid w:val="2FADFFC2"/>
    <w:rsid w:val="2FC62ECD"/>
    <w:rsid w:val="2FE73F7A"/>
    <w:rsid w:val="30064603"/>
    <w:rsid w:val="302D3C2A"/>
    <w:rsid w:val="3063DD71"/>
    <w:rsid w:val="306E97FA"/>
    <w:rsid w:val="30762371"/>
    <w:rsid w:val="308AC24D"/>
    <w:rsid w:val="30B796DA"/>
    <w:rsid w:val="30C30870"/>
    <w:rsid w:val="30C632F3"/>
    <w:rsid w:val="30E2A8BC"/>
    <w:rsid w:val="311E2E44"/>
    <w:rsid w:val="311E7D4F"/>
    <w:rsid w:val="315147BF"/>
    <w:rsid w:val="316F9408"/>
    <w:rsid w:val="31981A43"/>
    <w:rsid w:val="31CC62E4"/>
    <w:rsid w:val="31EFAF34"/>
    <w:rsid w:val="320CB0FC"/>
    <w:rsid w:val="326DA128"/>
    <w:rsid w:val="32BC1538"/>
    <w:rsid w:val="32BF93EB"/>
    <w:rsid w:val="32C0F71C"/>
    <w:rsid w:val="32CC5FCC"/>
    <w:rsid w:val="32D0A78F"/>
    <w:rsid w:val="32D3DCD4"/>
    <w:rsid w:val="3360DABE"/>
    <w:rsid w:val="33B25655"/>
    <w:rsid w:val="33BF0C7C"/>
    <w:rsid w:val="33ED4400"/>
    <w:rsid w:val="33FB0321"/>
    <w:rsid w:val="3448919D"/>
    <w:rsid w:val="346C093F"/>
    <w:rsid w:val="346DA56E"/>
    <w:rsid w:val="34901AE4"/>
    <w:rsid w:val="34E78CE5"/>
    <w:rsid w:val="34F0E4AE"/>
    <w:rsid w:val="352E05C1"/>
    <w:rsid w:val="3541C988"/>
    <w:rsid w:val="354539D0"/>
    <w:rsid w:val="355144DE"/>
    <w:rsid w:val="356DC6F7"/>
    <w:rsid w:val="3575C8F6"/>
    <w:rsid w:val="36082487"/>
    <w:rsid w:val="36170A49"/>
    <w:rsid w:val="3621B1DB"/>
    <w:rsid w:val="36380728"/>
    <w:rsid w:val="368B4840"/>
    <w:rsid w:val="36BB8C59"/>
    <w:rsid w:val="36E06BD4"/>
    <w:rsid w:val="373D2D62"/>
    <w:rsid w:val="3750430A"/>
    <w:rsid w:val="378A3A87"/>
    <w:rsid w:val="37C1263D"/>
    <w:rsid w:val="37E4374A"/>
    <w:rsid w:val="37FA1AA0"/>
    <w:rsid w:val="3847F757"/>
    <w:rsid w:val="385DC7CD"/>
    <w:rsid w:val="38687282"/>
    <w:rsid w:val="38FE1387"/>
    <w:rsid w:val="39107859"/>
    <w:rsid w:val="39639D85"/>
    <w:rsid w:val="3A07A830"/>
    <w:rsid w:val="3A609835"/>
    <w:rsid w:val="3A7C8A30"/>
    <w:rsid w:val="3AB523D9"/>
    <w:rsid w:val="3B09E6E7"/>
    <w:rsid w:val="3B232C50"/>
    <w:rsid w:val="3B6964E6"/>
    <w:rsid w:val="3BBE109B"/>
    <w:rsid w:val="3BC34FF6"/>
    <w:rsid w:val="3BE3DCAC"/>
    <w:rsid w:val="3C1C0A18"/>
    <w:rsid w:val="3C39D588"/>
    <w:rsid w:val="3C62B0DF"/>
    <w:rsid w:val="3D3A5498"/>
    <w:rsid w:val="3D576D45"/>
    <w:rsid w:val="3DA5ED51"/>
    <w:rsid w:val="3DCDB26F"/>
    <w:rsid w:val="3DF3986E"/>
    <w:rsid w:val="3EA0FA83"/>
    <w:rsid w:val="3EAF8A2D"/>
    <w:rsid w:val="3EB0A8FC"/>
    <w:rsid w:val="3ECAC14F"/>
    <w:rsid w:val="3EDD14E0"/>
    <w:rsid w:val="3EEBBD0A"/>
    <w:rsid w:val="3F16CE36"/>
    <w:rsid w:val="3F27F680"/>
    <w:rsid w:val="3F439BFA"/>
    <w:rsid w:val="3F4BE157"/>
    <w:rsid w:val="3F8EE665"/>
    <w:rsid w:val="3FB7C906"/>
    <w:rsid w:val="3FEF839D"/>
    <w:rsid w:val="406A3390"/>
    <w:rsid w:val="408A7D12"/>
    <w:rsid w:val="40A04162"/>
    <w:rsid w:val="40A39FA2"/>
    <w:rsid w:val="40B96CAB"/>
    <w:rsid w:val="40EB152F"/>
    <w:rsid w:val="40F2A39F"/>
    <w:rsid w:val="40F5D1FC"/>
    <w:rsid w:val="40FA43B3"/>
    <w:rsid w:val="411FCA2E"/>
    <w:rsid w:val="412F94BC"/>
    <w:rsid w:val="413F8A88"/>
    <w:rsid w:val="4152E523"/>
    <w:rsid w:val="415E3485"/>
    <w:rsid w:val="4162FA4F"/>
    <w:rsid w:val="41E91C8E"/>
    <w:rsid w:val="41FF1CFE"/>
    <w:rsid w:val="42223D71"/>
    <w:rsid w:val="423FA4B5"/>
    <w:rsid w:val="42B8A324"/>
    <w:rsid w:val="42BA934B"/>
    <w:rsid w:val="42BFCF6D"/>
    <w:rsid w:val="42C967E7"/>
    <w:rsid w:val="430E73F7"/>
    <w:rsid w:val="4312F997"/>
    <w:rsid w:val="43F819D2"/>
    <w:rsid w:val="43F8D0A7"/>
    <w:rsid w:val="44323D33"/>
    <w:rsid w:val="444E1234"/>
    <w:rsid w:val="445C7FCB"/>
    <w:rsid w:val="446DB80D"/>
    <w:rsid w:val="446F874A"/>
    <w:rsid w:val="4483534D"/>
    <w:rsid w:val="44ACEE5F"/>
    <w:rsid w:val="44B1E922"/>
    <w:rsid w:val="44B81F81"/>
    <w:rsid w:val="44E50DAC"/>
    <w:rsid w:val="453946C5"/>
    <w:rsid w:val="455D4733"/>
    <w:rsid w:val="4562C568"/>
    <w:rsid w:val="459C8D03"/>
    <w:rsid w:val="459D042F"/>
    <w:rsid w:val="459F5824"/>
    <w:rsid w:val="45BD7D8C"/>
    <w:rsid w:val="4603DC90"/>
    <w:rsid w:val="4606E420"/>
    <w:rsid w:val="4621C4F9"/>
    <w:rsid w:val="462CD55F"/>
    <w:rsid w:val="46A35590"/>
    <w:rsid w:val="46E2FE12"/>
    <w:rsid w:val="472C1060"/>
    <w:rsid w:val="47373561"/>
    <w:rsid w:val="47969A68"/>
    <w:rsid w:val="47EF4748"/>
    <w:rsid w:val="47F3D233"/>
    <w:rsid w:val="47FC36A4"/>
    <w:rsid w:val="481F7144"/>
    <w:rsid w:val="482CAD9B"/>
    <w:rsid w:val="485A643F"/>
    <w:rsid w:val="486EFDB8"/>
    <w:rsid w:val="487E61F2"/>
    <w:rsid w:val="4884B35D"/>
    <w:rsid w:val="488BDA5F"/>
    <w:rsid w:val="489A3574"/>
    <w:rsid w:val="489E35F8"/>
    <w:rsid w:val="48A5DE41"/>
    <w:rsid w:val="48D4ECB5"/>
    <w:rsid w:val="4902957F"/>
    <w:rsid w:val="49031711"/>
    <w:rsid w:val="490B403B"/>
    <w:rsid w:val="49A99973"/>
    <w:rsid w:val="49D0B1F1"/>
    <w:rsid w:val="49DF6E48"/>
    <w:rsid w:val="4A0233F8"/>
    <w:rsid w:val="4A02A5F4"/>
    <w:rsid w:val="4A30A8CE"/>
    <w:rsid w:val="4A4EEF1D"/>
    <w:rsid w:val="4A58D30A"/>
    <w:rsid w:val="4A77FE03"/>
    <w:rsid w:val="4A8A0503"/>
    <w:rsid w:val="4AD47AA4"/>
    <w:rsid w:val="4AF53536"/>
    <w:rsid w:val="4B85C9F9"/>
    <w:rsid w:val="4BC10C0E"/>
    <w:rsid w:val="4BC3F424"/>
    <w:rsid w:val="4BFF1A7C"/>
    <w:rsid w:val="4C2A495A"/>
    <w:rsid w:val="4C2C9E5E"/>
    <w:rsid w:val="4C4F76D4"/>
    <w:rsid w:val="4CD01014"/>
    <w:rsid w:val="4CE0D2E4"/>
    <w:rsid w:val="4CF4E7B3"/>
    <w:rsid w:val="4D47BEA5"/>
    <w:rsid w:val="4D5532ED"/>
    <w:rsid w:val="4DD43390"/>
    <w:rsid w:val="4DDF41D5"/>
    <w:rsid w:val="4E0C31A2"/>
    <w:rsid w:val="4E534659"/>
    <w:rsid w:val="4E95A114"/>
    <w:rsid w:val="4EBEBCC6"/>
    <w:rsid w:val="4EFB67D3"/>
    <w:rsid w:val="4F1BF5C1"/>
    <w:rsid w:val="4F274C03"/>
    <w:rsid w:val="4F80FE13"/>
    <w:rsid w:val="4F9B0289"/>
    <w:rsid w:val="4FB61043"/>
    <w:rsid w:val="4FC53F9C"/>
    <w:rsid w:val="502C8007"/>
    <w:rsid w:val="5034B2B7"/>
    <w:rsid w:val="503838AA"/>
    <w:rsid w:val="50386156"/>
    <w:rsid w:val="5042AF51"/>
    <w:rsid w:val="505C1238"/>
    <w:rsid w:val="5070C484"/>
    <w:rsid w:val="50809176"/>
    <w:rsid w:val="510F597B"/>
    <w:rsid w:val="511EFCD1"/>
    <w:rsid w:val="515845F2"/>
    <w:rsid w:val="51994EC7"/>
    <w:rsid w:val="51B212E2"/>
    <w:rsid w:val="5225F247"/>
    <w:rsid w:val="52314121"/>
    <w:rsid w:val="523F89A1"/>
    <w:rsid w:val="527C8A29"/>
    <w:rsid w:val="52B4C9EF"/>
    <w:rsid w:val="52BF77B8"/>
    <w:rsid w:val="52C25A84"/>
    <w:rsid w:val="52CF9FCB"/>
    <w:rsid w:val="52DDD736"/>
    <w:rsid w:val="52F4F7F9"/>
    <w:rsid w:val="52F50D66"/>
    <w:rsid w:val="5312336E"/>
    <w:rsid w:val="53652D7F"/>
    <w:rsid w:val="5369DCDC"/>
    <w:rsid w:val="53836C59"/>
    <w:rsid w:val="53ADCC87"/>
    <w:rsid w:val="53BF6F24"/>
    <w:rsid w:val="53D1EFAA"/>
    <w:rsid w:val="53F5891F"/>
    <w:rsid w:val="540B7803"/>
    <w:rsid w:val="541E10C8"/>
    <w:rsid w:val="5453D535"/>
    <w:rsid w:val="54553233"/>
    <w:rsid w:val="548356D0"/>
    <w:rsid w:val="549B325F"/>
    <w:rsid w:val="549CA59C"/>
    <w:rsid w:val="54A59F56"/>
    <w:rsid w:val="54D9F87B"/>
    <w:rsid w:val="54E99EEE"/>
    <w:rsid w:val="54F66A68"/>
    <w:rsid w:val="55070708"/>
    <w:rsid w:val="550C5793"/>
    <w:rsid w:val="551BE08B"/>
    <w:rsid w:val="554FB83B"/>
    <w:rsid w:val="555756A2"/>
    <w:rsid w:val="55641305"/>
    <w:rsid w:val="55777B02"/>
    <w:rsid w:val="55807D64"/>
    <w:rsid w:val="5597AFF8"/>
    <w:rsid w:val="55A015EE"/>
    <w:rsid w:val="55BAC2B8"/>
    <w:rsid w:val="55C03911"/>
    <w:rsid w:val="55D6A2F5"/>
    <w:rsid w:val="55DCF781"/>
    <w:rsid w:val="55ECDA0A"/>
    <w:rsid w:val="56532208"/>
    <w:rsid w:val="566F47E7"/>
    <w:rsid w:val="567668EC"/>
    <w:rsid w:val="56958FB7"/>
    <w:rsid w:val="569856A1"/>
    <w:rsid w:val="56C302D0"/>
    <w:rsid w:val="56D7899D"/>
    <w:rsid w:val="56EB1FBE"/>
    <w:rsid w:val="5729D46D"/>
    <w:rsid w:val="572BE3FC"/>
    <w:rsid w:val="5749978A"/>
    <w:rsid w:val="5766A243"/>
    <w:rsid w:val="577ED04D"/>
    <w:rsid w:val="57C5515C"/>
    <w:rsid w:val="57D6233B"/>
    <w:rsid w:val="57F6AB7B"/>
    <w:rsid w:val="58111234"/>
    <w:rsid w:val="5877B5D7"/>
    <w:rsid w:val="58805A8E"/>
    <w:rsid w:val="58C23406"/>
    <w:rsid w:val="58CADBE7"/>
    <w:rsid w:val="59169068"/>
    <w:rsid w:val="59415C89"/>
    <w:rsid w:val="59607FD3"/>
    <w:rsid w:val="59B2101E"/>
    <w:rsid w:val="59B3E8A7"/>
    <w:rsid w:val="59EA0E5E"/>
    <w:rsid w:val="59F652AD"/>
    <w:rsid w:val="5A19944D"/>
    <w:rsid w:val="5A46ECEA"/>
    <w:rsid w:val="5A4A8D92"/>
    <w:rsid w:val="5AE9759F"/>
    <w:rsid w:val="5B23337E"/>
    <w:rsid w:val="5B31E277"/>
    <w:rsid w:val="5B530A71"/>
    <w:rsid w:val="5B54A794"/>
    <w:rsid w:val="5B69902C"/>
    <w:rsid w:val="5B90602B"/>
    <w:rsid w:val="5B95D300"/>
    <w:rsid w:val="5B9CFF3D"/>
    <w:rsid w:val="5BE74630"/>
    <w:rsid w:val="5BF4BEC9"/>
    <w:rsid w:val="5C049893"/>
    <w:rsid w:val="5C0BC405"/>
    <w:rsid w:val="5C11EFDC"/>
    <w:rsid w:val="5C2B6E68"/>
    <w:rsid w:val="5C2D5DBD"/>
    <w:rsid w:val="5C4B06D8"/>
    <w:rsid w:val="5C51D6A3"/>
    <w:rsid w:val="5C8C6C71"/>
    <w:rsid w:val="5CE2C240"/>
    <w:rsid w:val="5D13368B"/>
    <w:rsid w:val="5D363755"/>
    <w:rsid w:val="5D5372FF"/>
    <w:rsid w:val="5D93826B"/>
    <w:rsid w:val="5DCC97E2"/>
    <w:rsid w:val="5DD65871"/>
    <w:rsid w:val="5E07CF10"/>
    <w:rsid w:val="5E25C702"/>
    <w:rsid w:val="5E371AEA"/>
    <w:rsid w:val="5E4BDBCE"/>
    <w:rsid w:val="5E685CEC"/>
    <w:rsid w:val="5E86F775"/>
    <w:rsid w:val="5E897651"/>
    <w:rsid w:val="5E96FDC4"/>
    <w:rsid w:val="5EBB91E9"/>
    <w:rsid w:val="5F0C1F0B"/>
    <w:rsid w:val="5F0FE1E4"/>
    <w:rsid w:val="5F2E7CF2"/>
    <w:rsid w:val="5F352A01"/>
    <w:rsid w:val="5F69A9F0"/>
    <w:rsid w:val="5F999B3A"/>
    <w:rsid w:val="5FDA9786"/>
    <w:rsid w:val="601256BD"/>
    <w:rsid w:val="6038A822"/>
    <w:rsid w:val="6043BFE9"/>
    <w:rsid w:val="6044494D"/>
    <w:rsid w:val="6050EA85"/>
    <w:rsid w:val="6053116F"/>
    <w:rsid w:val="607DDAD4"/>
    <w:rsid w:val="60A8D009"/>
    <w:rsid w:val="60C29973"/>
    <w:rsid w:val="60C2AD60"/>
    <w:rsid w:val="60DA9C6F"/>
    <w:rsid w:val="60EC81B9"/>
    <w:rsid w:val="6117E9C5"/>
    <w:rsid w:val="6133B533"/>
    <w:rsid w:val="614726AC"/>
    <w:rsid w:val="61587F51"/>
    <w:rsid w:val="618CBA6E"/>
    <w:rsid w:val="61E0A49C"/>
    <w:rsid w:val="6213435B"/>
    <w:rsid w:val="621D75A1"/>
    <w:rsid w:val="621D77CA"/>
    <w:rsid w:val="62217B6F"/>
    <w:rsid w:val="625A608E"/>
    <w:rsid w:val="6270AE6D"/>
    <w:rsid w:val="6276AAAC"/>
    <w:rsid w:val="62965596"/>
    <w:rsid w:val="62A4CD9B"/>
    <w:rsid w:val="62AF0983"/>
    <w:rsid w:val="62BA2B23"/>
    <w:rsid w:val="62C806AC"/>
    <w:rsid w:val="63063CD1"/>
    <w:rsid w:val="6359EB8D"/>
    <w:rsid w:val="63893886"/>
    <w:rsid w:val="63966079"/>
    <w:rsid w:val="63FE0C3A"/>
    <w:rsid w:val="641CE182"/>
    <w:rsid w:val="6445BE06"/>
    <w:rsid w:val="6458DA17"/>
    <w:rsid w:val="649E3773"/>
    <w:rsid w:val="64E031FE"/>
    <w:rsid w:val="651C6784"/>
    <w:rsid w:val="6541C67B"/>
    <w:rsid w:val="657F092A"/>
    <w:rsid w:val="6584B47C"/>
    <w:rsid w:val="658938DC"/>
    <w:rsid w:val="65C3A15F"/>
    <w:rsid w:val="661AE622"/>
    <w:rsid w:val="6621DD46"/>
    <w:rsid w:val="66363B12"/>
    <w:rsid w:val="66987ACA"/>
    <w:rsid w:val="66FD730C"/>
    <w:rsid w:val="67707563"/>
    <w:rsid w:val="67B69968"/>
    <w:rsid w:val="67B9E002"/>
    <w:rsid w:val="67FA3C29"/>
    <w:rsid w:val="6809F028"/>
    <w:rsid w:val="681E61E4"/>
    <w:rsid w:val="6847204B"/>
    <w:rsid w:val="684DC01A"/>
    <w:rsid w:val="688519D7"/>
    <w:rsid w:val="68EB674F"/>
    <w:rsid w:val="68FB1C20"/>
    <w:rsid w:val="6943EE89"/>
    <w:rsid w:val="69573972"/>
    <w:rsid w:val="6971F163"/>
    <w:rsid w:val="699E65EC"/>
    <w:rsid w:val="69C2DA6D"/>
    <w:rsid w:val="69DF6AEF"/>
    <w:rsid w:val="69F60499"/>
    <w:rsid w:val="6A082DBB"/>
    <w:rsid w:val="6A0B4ABD"/>
    <w:rsid w:val="6A8BBCF1"/>
    <w:rsid w:val="6A8D0834"/>
    <w:rsid w:val="6AAFC3BC"/>
    <w:rsid w:val="6B26F1F0"/>
    <w:rsid w:val="6B5EDF36"/>
    <w:rsid w:val="6B79B11B"/>
    <w:rsid w:val="6B7AD74C"/>
    <w:rsid w:val="6BA8011C"/>
    <w:rsid w:val="6BC76879"/>
    <w:rsid w:val="6C7646FA"/>
    <w:rsid w:val="6C7C7C0E"/>
    <w:rsid w:val="6CACB6D3"/>
    <w:rsid w:val="6CDD361C"/>
    <w:rsid w:val="6CEE5F95"/>
    <w:rsid w:val="6D12D458"/>
    <w:rsid w:val="6D6CAC27"/>
    <w:rsid w:val="6D77429D"/>
    <w:rsid w:val="6D7BFA5C"/>
    <w:rsid w:val="6D8CD66B"/>
    <w:rsid w:val="6DDCD5FF"/>
    <w:rsid w:val="6DE48BA3"/>
    <w:rsid w:val="6E0A0448"/>
    <w:rsid w:val="6E0B2FB2"/>
    <w:rsid w:val="6E0CF098"/>
    <w:rsid w:val="6E6122B6"/>
    <w:rsid w:val="6EA9C2FA"/>
    <w:rsid w:val="6EDB8E17"/>
    <w:rsid w:val="6EDE5741"/>
    <w:rsid w:val="6F1B6B3E"/>
    <w:rsid w:val="6F48CF6A"/>
    <w:rsid w:val="6F53DBE1"/>
    <w:rsid w:val="6F53F5A7"/>
    <w:rsid w:val="6F686F76"/>
    <w:rsid w:val="6F8AF4A3"/>
    <w:rsid w:val="6FB4A7D3"/>
    <w:rsid w:val="6FC79158"/>
    <w:rsid w:val="6FDF3051"/>
    <w:rsid w:val="6FE4940B"/>
    <w:rsid w:val="703BF0B6"/>
    <w:rsid w:val="70485838"/>
    <w:rsid w:val="70C607C6"/>
    <w:rsid w:val="70CFBD74"/>
    <w:rsid w:val="70D73022"/>
    <w:rsid w:val="711A3B7C"/>
    <w:rsid w:val="712A18A8"/>
    <w:rsid w:val="7161008D"/>
    <w:rsid w:val="71625EF1"/>
    <w:rsid w:val="71777F04"/>
    <w:rsid w:val="717F5CE4"/>
    <w:rsid w:val="7193B81C"/>
    <w:rsid w:val="71AA28B5"/>
    <w:rsid w:val="71EB1AA5"/>
    <w:rsid w:val="71FEEE38"/>
    <w:rsid w:val="7200A8F1"/>
    <w:rsid w:val="724EBCDA"/>
    <w:rsid w:val="725DDC6F"/>
    <w:rsid w:val="72991D53"/>
    <w:rsid w:val="72EEDD98"/>
    <w:rsid w:val="72FEA94F"/>
    <w:rsid w:val="7308DDAA"/>
    <w:rsid w:val="735A3075"/>
    <w:rsid w:val="73BE7934"/>
    <w:rsid w:val="73DF2EBB"/>
    <w:rsid w:val="73F61DC3"/>
    <w:rsid w:val="744B1525"/>
    <w:rsid w:val="7456E0D2"/>
    <w:rsid w:val="7499642E"/>
    <w:rsid w:val="7511C631"/>
    <w:rsid w:val="7530DEE1"/>
    <w:rsid w:val="75517FC3"/>
    <w:rsid w:val="7576C0DF"/>
    <w:rsid w:val="7581E61E"/>
    <w:rsid w:val="75AAA508"/>
    <w:rsid w:val="75C939F9"/>
    <w:rsid w:val="75E7847D"/>
    <w:rsid w:val="7643AF08"/>
    <w:rsid w:val="76659EED"/>
    <w:rsid w:val="76A46E31"/>
    <w:rsid w:val="76B06E18"/>
    <w:rsid w:val="76BE2B6D"/>
    <w:rsid w:val="76F5E6EB"/>
    <w:rsid w:val="7719853D"/>
    <w:rsid w:val="774C783D"/>
    <w:rsid w:val="77729DD5"/>
    <w:rsid w:val="779ECAE8"/>
    <w:rsid w:val="7802B4EC"/>
    <w:rsid w:val="780B36EB"/>
    <w:rsid w:val="78277205"/>
    <w:rsid w:val="783C1388"/>
    <w:rsid w:val="786B575F"/>
    <w:rsid w:val="78A309F9"/>
    <w:rsid w:val="78A6546D"/>
    <w:rsid w:val="78CB7C34"/>
    <w:rsid w:val="78ECAC64"/>
    <w:rsid w:val="7915012D"/>
    <w:rsid w:val="7918D325"/>
    <w:rsid w:val="794C92C2"/>
    <w:rsid w:val="79918EF2"/>
    <w:rsid w:val="79B254F0"/>
    <w:rsid w:val="79B53E62"/>
    <w:rsid w:val="79CF3FDD"/>
    <w:rsid w:val="7A046BC3"/>
    <w:rsid w:val="7A091D29"/>
    <w:rsid w:val="7A2D19D8"/>
    <w:rsid w:val="7A5335B0"/>
    <w:rsid w:val="7AEEC29F"/>
    <w:rsid w:val="7AFE3EFA"/>
    <w:rsid w:val="7AFFE7C5"/>
    <w:rsid w:val="7B07F747"/>
    <w:rsid w:val="7B2E74DC"/>
    <w:rsid w:val="7B471470"/>
    <w:rsid w:val="7B584900"/>
    <w:rsid w:val="7B86DC75"/>
    <w:rsid w:val="7BF4DBC4"/>
    <w:rsid w:val="7C37F74F"/>
    <w:rsid w:val="7C4B8A14"/>
    <w:rsid w:val="7C70D900"/>
    <w:rsid w:val="7C79CB72"/>
    <w:rsid w:val="7CA0F983"/>
    <w:rsid w:val="7CA2FD7A"/>
    <w:rsid w:val="7CB12D20"/>
    <w:rsid w:val="7CBAD0C5"/>
    <w:rsid w:val="7CE32816"/>
    <w:rsid w:val="7D0BD20B"/>
    <w:rsid w:val="7D55C732"/>
    <w:rsid w:val="7D720A52"/>
    <w:rsid w:val="7D7C216E"/>
    <w:rsid w:val="7D9F8A9C"/>
    <w:rsid w:val="7E4F2668"/>
    <w:rsid w:val="7E8C1343"/>
    <w:rsid w:val="7EB5DC65"/>
    <w:rsid w:val="7EE18D67"/>
    <w:rsid w:val="7EE4D786"/>
    <w:rsid w:val="7EFF9A36"/>
    <w:rsid w:val="7F06A971"/>
    <w:rsid w:val="7F65BD85"/>
    <w:rsid w:val="7F836D08"/>
    <w:rsid w:val="7F8EE1F2"/>
    <w:rsid w:val="7FA2AAEE"/>
    <w:rsid w:val="7FE49A1F"/>
  </w:rsids>
  <m:mathPr>
    <m:mathFont m:val="Cambria Math"/>
    <m:brkBin m:val="before"/>
    <m:brkBinSub m:val="--"/>
    <m:smallFrac/>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129EE"/>
  <w15:docId w15:val="{FE953DB7-9CF4-4133-B131-480D75BE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E6CF8"/>
    <w:rPr>
      <w:color w:val="00000A"/>
      <w:sz w:val="28"/>
      <w:lang w:eastAsia="en-US"/>
    </w:rPr>
  </w:style>
  <w:style w:type="paragraph" w:styleId="Pealkiri1">
    <w:name w:val="heading 1"/>
    <w:basedOn w:val="Normaallaad"/>
    <w:qFormat/>
    <w:rsid w:val="00EE6CF8"/>
    <w:pPr>
      <w:keepNext/>
      <w:jc w:val="both"/>
      <w:outlineLvl w:val="0"/>
    </w:pPr>
    <w:rPr>
      <w:b/>
      <w:bCs/>
      <w:sz w:val="24"/>
    </w:rPr>
  </w:style>
  <w:style w:type="paragraph" w:styleId="Pealkiri3">
    <w:name w:val="heading 3"/>
    <w:basedOn w:val="Heading"/>
    <w:qFormat/>
    <w:rsid w:val="003F5919"/>
    <w:pPr>
      <w:spacing w:before="140"/>
      <w:outlineLvl w:val="2"/>
    </w:pPr>
    <w:rPr>
      <w:rFonts w:ascii="Liberation Serif" w:eastAsia="Segoe UI" w:hAnsi="Liberation Serif" w:cs="Tahoma"/>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Link">
    <w:name w:val="Internet Link"/>
    <w:basedOn w:val="Liguvaikefont"/>
    <w:uiPriority w:val="99"/>
    <w:unhideWhenUsed/>
    <w:rsid w:val="00DE105C"/>
    <w:rPr>
      <w:color w:val="0000FF" w:themeColor="hyperlink"/>
      <w:u w:val="single"/>
    </w:rPr>
  </w:style>
  <w:style w:type="character" w:customStyle="1" w:styleId="ListLabel1">
    <w:name w:val="ListLabel 1"/>
    <w:qFormat/>
    <w:rsid w:val="003F5919"/>
    <w:rPr>
      <w:rFonts w:ascii="Times New Roman" w:hAnsi="Times New Roman" w:cs="Times New Roman"/>
      <w:sz w:val="22"/>
    </w:rPr>
  </w:style>
  <w:style w:type="character" w:customStyle="1" w:styleId="ListLabel2">
    <w:name w:val="ListLabel 2"/>
    <w:qFormat/>
    <w:rsid w:val="003F5919"/>
    <w:rPr>
      <w:rFonts w:cs="Times New Roman"/>
      <w:sz w:val="22"/>
    </w:rPr>
  </w:style>
  <w:style w:type="character" w:customStyle="1" w:styleId="ListLabel3">
    <w:name w:val="ListLabel 3"/>
    <w:qFormat/>
    <w:rsid w:val="003F5919"/>
    <w:rPr>
      <w:rFonts w:cs="Times New Roman"/>
      <w:sz w:val="22"/>
    </w:rPr>
  </w:style>
  <w:style w:type="character" w:customStyle="1" w:styleId="ListLabel4">
    <w:name w:val="ListLabel 4"/>
    <w:qFormat/>
    <w:rsid w:val="003F5919"/>
    <w:rPr>
      <w:rFonts w:cs="Times New Roman"/>
    </w:rPr>
  </w:style>
  <w:style w:type="character" w:customStyle="1" w:styleId="ListLabel5">
    <w:name w:val="ListLabel 5"/>
    <w:qFormat/>
    <w:rsid w:val="003F5919"/>
    <w:rPr>
      <w:rFonts w:cs="Times New Roman"/>
    </w:rPr>
  </w:style>
  <w:style w:type="character" w:customStyle="1" w:styleId="ListLabel6">
    <w:name w:val="ListLabel 6"/>
    <w:qFormat/>
    <w:rsid w:val="003F5919"/>
    <w:rPr>
      <w:rFonts w:cs="Times New Roman"/>
    </w:rPr>
  </w:style>
  <w:style w:type="character" w:customStyle="1" w:styleId="ListLabel7">
    <w:name w:val="ListLabel 7"/>
    <w:qFormat/>
    <w:rsid w:val="003F5919"/>
    <w:rPr>
      <w:rFonts w:cs="Times New Roman"/>
    </w:rPr>
  </w:style>
  <w:style w:type="character" w:customStyle="1" w:styleId="ListLabel8">
    <w:name w:val="ListLabel 8"/>
    <w:qFormat/>
    <w:rsid w:val="003F5919"/>
    <w:rPr>
      <w:rFonts w:cs="Times New Roman"/>
    </w:rPr>
  </w:style>
  <w:style w:type="character" w:customStyle="1" w:styleId="ListLabel9">
    <w:name w:val="ListLabel 9"/>
    <w:qFormat/>
    <w:rsid w:val="003F5919"/>
    <w:rPr>
      <w:rFonts w:cs="Times New Roman"/>
    </w:rPr>
  </w:style>
  <w:style w:type="character" w:customStyle="1" w:styleId="Bullets">
    <w:name w:val="Bullets"/>
    <w:qFormat/>
    <w:rsid w:val="003F5919"/>
    <w:rPr>
      <w:rFonts w:ascii="OpenSymbol" w:eastAsia="OpenSymbol" w:hAnsi="OpenSymbol" w:cs="OpenSymbol"/>
    </w:rPr>
  </w:style>
  <w:style w:type="character" w:customStyle="1" w:styleId="ListLabel10">
    <w:name w:val="ListLabel 10"/>
    <w:qFormat/>
    <w:rsid w:val="003F5919"/>
    <w:rPr>
      <w:rFonts w:ascii="Times New Roman" w:hAnsi="Times New Roman" w:cs="Times New Roman"/>
      <w:sz w:val="22"/>
    </w:rPr>
  </w:style>
  <w:style w:type="character" w:customStyle="1" w:styleId="ListLabel11">
    <w:name w:val="ListLabel 11"/>
    <w:qFormat/>
    <w:rsid w:val="003F5919"/>
    <w:rPr>
      <w:rFonts w:cs="Times New Roman"/>
      <w:sz w:val="22"/>
    </w:rPr>
  </w:style>
  <w:style w:type="character" w:customStyle="1" w:styleId="ListLabel12">
    <w:name w:val="ListLabel 12"/>
    <w:qFormat/>
    <w:rsid w:val="003F5919"/>
    <w:rPr>
      <w:rFonts w:cs="Times New Roman"/>
      <w:sz w:val="22"/>
    </w:rPr>
  </w:style>
  <w:style w:type="character" w:customStyle="1" w:styleId="ListLabel13">
    <w:name w:val="ListLabel 13"/>
    <w:qFormat/>
    <w:rsid w:val="003F5919"/>
    <w:rPr>
      <w:rFonts w:cs="Times New Roman"/>
    </w:rPr>
  </w:style>
  <w:style w:type="character" w:customStyle="1" w:styleId="ListLabel14">
    <w:name w:val="ListLabel 14"/>
    <w:qFormat/>
    <w:rsid w:val="003F5919"/>
    <w:rPr>
      <w:rFonts w:cs="Times New Roman"/>
    </w:rPr>
  </w:style>
  <w:style w:type="character" w:customStyle="1" w:styleId="ListLabel15">
    <w:name w:val="ListLabel 15"/>
    <w:qFormat/>
    <w:rsid w:val="003F5919"/>
    <w:rPr>
      <w:rFonts w:cs="Times New Roman"/>
    </w:rPr>
  </w:style>
  <w:style w:type="character" w:customStyle="1" w:styleId="ListLabel16">
    <w:name w:val="ListLabel 16"/>
    <w:qFormat/>
    <w:rsid w:val="003F5919"/>
    <w:rPr>
      <w:rFonts w:cs="Times New Roman"/>
    </w:rPr>
  </w:style>
  <w:style w:type="character" w:customStyle="1" w:styleId="ListLabel17">
    <w:name w:val="ListLabel 17"/>
    <w:qFormat/>
    <w:rsid w:val="003F5919"/>
    <w:rPr>
      <w:rFonts w:cs="Times New Roman"/>
    </w:rPr>
  </w:style>
  <w:style w:type="character" w:customStyle="1" w:styleId="ListLabel18">
    <w:name w:val="ListLabel 18"/>
    <w:qFormat/>
    <w:rsid w:val="003F5919"/>
    <w:rPr>
      <w:rFonts w:cs="Times New Roman"/>
    </w:rPr>
  </w:style>
  <w:style w:type="character" w:customStyle="1" w:styleId="StrongEmphasis">
    <w:name w:val="Strong Emphasis"/>
    <w:qFormat/>
    <w:rsid w:val="003F5919"/>
    <w:rPr>
      <w:b/>
      <w:bCs/>
    </w:rPr>
  </w:style>
  <w:style w:type="character" w:customStyle="1" w:styleId="VisitedInternetLink">
    <w:name w:val="Visited Internet Link"/>
    <w:rsid w:val="003F5919"/>
    <w:rPr>
      <w:color w:val="954F72"/>
      <w:u w:val="single"/>
    </w:rPr>
  </w:style>
  <w:style w:type="character" w:customStyle="1" w:styleId="ListLabel19">
    <w:name w:val="ListLabel 19"/>
    <w:qFormat/>
    <w:rsid w:val="003F5919"/>
    <w:rPr>
      <w:rFonts w:ascii="Times New Roman" w:hAnsi="Times New Roman" w:cs="Arial"/>
      <w:b w:val="0"/>
      <w:bCs w:val="0"/>
      <w:color w:val="0070C0"/>
      <w:sz w:val="24"/>
      <w:szCs w:val="24"/>
      <w:u w:val="single"/>
      <w:lang w:val="et-EE" w:eastAsia="et-EE"/>
    </w:rPr>
  </w:style>
  <w:style w:type="paragraph" w:customStyle="1" w:styleId="Heading">
    <w:name w:val="Heading"/>
    <w:basedOn w:val="Normaallaad"/>
    <w:next w:val="Kehatekst"/>
    <w:qFormat/>
    <w:rsid w:val="003F5919"/>
    <w:pPr>
      <w:keepNext/>
      <w:spacing w:before="240" w:after="120"/>
    </w:pPr>
    <w:rPr>
      <w:rFonts w:ascii="Liberation Sans" w:eastAsia="Microsoft YaHei" w:hAnsi="Liberation Sans" w:cs="Mangal"/>
      <w:szCs w:val="28"/>
    </w:rPr>
  </w:style>
  <w:style w:type="paragraph" w:styleId="Kehatekst">
    <w:name w:val="Body Text"/>
    <w:basedOn w:val="Normaallaad"/>
    <w:rsid w:val="003F5919"/>
    <w:pPr>
      <w:spacing w:after="140" w:line="276" w:lineRule="auto"/>
    </w:pPr>
  </w:style>
  <w:style w:type="paragraph" w:styleId="Loend">
    <w:name w:val="List"/>
    <w:basedOn w:val="Kehatekst"/>
    <w:rsid w:val="003F5919"/>
    <w:rPr>
      <w:rFonts w:cs="Mangal"/>
    </w:rPr>
  </w:style>
  <w:style w:type="paragraph" w:styleId="Pealdis">
    <w:name w:val="caption"/>
    <w:basedOn w:val="Normaallaad"/>
    <w:qFormat/>
    <w:rsid w:val="003F5919"/>
    <w:pPr>
      <w:suppressLineNumbers/>
      <w:spacing w:before="120" w:after="120"/>
    </w:pPr>
    <w:rPr>
      <w:rFonts w:cs="Mangal"/>
      <w:i/>
      <w:iCs/>
      <w:sz w:val="24"/>
      <w:szCs w:val="24"/>
    </w:rPr>
  </w:style>
  <w:style w:type="paragraph" w:customStyle="1" w:styleId="Index">
    <w:name w:val="Index"/>
    <w:basedOn w:val="Normaallaad"/>
    <w:qFormat/>
    <w:rsid w:val="003F5919"/>
    <w:pPr>
      <w:suppressLineNumbers/>
    </w:pPr>
    <w:rPr>
      <w:rFonts w:cs="Mangal"/>
    </w:rPr>
  </w:style>
  <w:style w:type="paragraph" w:styleId="Pis">
    <w:name w:val="header"/>
    <w:basedOn w:val="Normaallaad"/>
    <w:link w:val="PisMrk"/>
    <w:rsid w:val="00EE6CF8"/>
    <w:pPr>
      <w:tabs>
        <w:tab w:val="center" w:pos="4153"/>
        <w:tab w:val="right" w:pos="8306"/>
      </w:tabs>
    </w:pPr>
  </w:style>
  <w:style w:type="paragraph" w:styleId="Jalus">
    <w:name w:val="footer"/>
    <w:basedOn w:val="Normaallaad"/>
    <w:rsid w:val="00EE6CF8"/>
    <w:pPr>
      <w:tabs>
        <w:tab w:val="center" w:pos="4153"/>
        <w:tab w:val="right" w:pos="8306"/>
      </w:tabs>
    </w:pPr>
  </w:style>
  <w:style w:type="paragraph" w:styleId="Pealkiri">
    <w:name w:val="Title"/>
    <w:basedOn w:val="Normaallaad"/>
    <w:qFormat/>
    <w:rsid w:val="00EE6CF8"/>
    <w:pPr>
      <w:tabs>
        <w:tab w:val="left" w:pos="4820"/>
      </w:tabs>
      <w:jc w:val="center"/>
    </w:pPr>
    <w:rPr>
      <w:b/>
      <w:sz w:val="44"/>
    </w:rPr>
  </w:style>
  <w:style w:type="paragraph" w:styleId="Vahedeta">
    <w:name w:val="No Spacing"/>
    <w:uiPriority w:val="1"/>
    <w:qFormat/>
    <w:rsid w:val="00585255"/>
    <w:rPr>
      <w:rFonts w:ascii="Calibri" w:hAnsi="Calibri"/>
      <w:color w:val="00000A"/>
      <w:sz w:val="22"/>
      <w:szCs w:val="22"/>
      <w:lang w:eastAsia="en-US"/>
    </w:rPr>
  </w:style>
  <w:style w:type="paragraph" w:styleId="Loendilik">
    <w:name w:val="List Paragraph"/>
    <w:basedOn w:val="Normaallaad"/>
    <w:uiPriority w:val="34"/>
    <w:qFormat/>
    <w:rsid w:val="00241A64"/>
    <w:pPr>
      <w:ind w:left="720"/>
      <w:contextualSpacing/>
    </w:pPr>
  </w:style>
  <w:style w:type="paragraph" w:customStyle="1" w:styleId="TableContents">
    <w:name w:val="Table Contents"/>
    <w:basedOn w:val="Normaallaad"/>
    <w:qFormat/>
    <w:rsid w:val="003F5919"/>
    <w:pPr>
      <w:suppressLineNumbers/>
    </w:pPr>
  </w:style>
  <w:style w:type="paragraph" w:customStyle="1" w:styleId="TableHeading">
    <w:name w:val="Table Heading"/>
    <w:basedOn w:val="TableContents"/>
    <w:qFormat/>
    <w:rsid w:val="003F5919"/>
    <w:pPr>
      <w:jc w:val="center"/>
    </w:pPr>
    <w:rPr>
      <w:b/>
      <w:bCs/>
    </w:rPr>
  </w:style>
  <w:style w:type="paragraph" w:styleId="Normaallaadveeb">
    <w:name w:val="Normal (Web)"/>
    <w:basedOn w:val="Normaallaad"/>
    <w:uiPriority w:val="99"/>
    <w:semiHidden/>
    <w:unhideWhenUsed/>
    <w:rsid w:val="00205CA6"/>
    <w:pPr>
      <w:spacing w:before="100" w:after="100"/>
    </w:pPr>
    <w:rPr>
      <w:color w:val="000000"/>
      <w:sz w:val="24"/>
      <w:lang w:val="en-GB"/>
    </w:rPr>
  </w:style>
  <w:style w:type="character" w:customStyle="1" w:styleId="PisMrk">
    <w:name w:val="Päis Märk"/>
    <w:basedOn w:val="Liguvaikefont"/>
    <w:link w:val="Pis"/>
    <w:rsid w:val="007733B0"/>
    <w:rPr>
      <w:color w:val="00000A"/>
      <w:sz w:val="28"/>
      <w:lang w:eastAsia="en-US"/>
    </w:rPr>
  </w:style>
  <w:style w:type="table" w:styleId="Kontuurtabel">
    <w:name w:val="Table Grid"/>
    <w:basedOn w:val="Normaaltabel"/>
    <w:uiPriority w:val="39"/>
    <w:rsid w:val="007733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F52A50"/>
    <w:rPr>
      <w:sz w:val="16"/>
      <w:szCs w:val="16"/>
    </w:rPr>
  </w:style>
  <w:style w:type="paragraph" w:styleId="Kommentaaritekst">
    <w:name w:val="annotation text"/>
    <w:basedOn w:val="Normaallaad"/>
    <w:link w:val="KommentaaritekstMrk"/>
    <w:uiPriority w:val="99"/>
    <w:unhideWhenUsed/>
    <w:rsid w:val="00F52A50"/>
    <w:rPr>
      <w:sz w:val="20"/>
    </w:rPr>
  </w:style>
  <w:style w:type="character" w:customStyle="1" w:styleId="KommentaaritekstMrk">
    <w:name w:val="Kommentaari tekst Märk"/>
    <w:basedOn w:val="Liguvaikefont"/>
    <w:link w:val="Kommentaaritekst"/>
    <w:uiPriority w:val="99"/>
    <w:rsid w:val="00F52A50"/>
    <w:rPr>
      <w:color w:val="00000A"/>
      <w:lang w:eastAsia="en-US"/>
    </w:rPr>
  </w:style>
  <w:style w:type="paragraph" w:styleId="Kommentaariteema">
    <w:name w:val="annotation subject"/>
    <w:basedOn w:val="Kommentaaritekst"/>
    <w:next w:val="Kommentaaritekst"/>
    <w:link w:val="KommentaariteemaMrk"/>
    <w:uiPriority w:val="99"/>
    <w:semiHidden/>
    <w:unhideWhenUsed/>
    <w:rsid w:val="00F52A50"/>
    <w:rPr>
      <w:b/>
      <w:bCs/>
    </w:rPr>
  </w:style>
  <w:style w:type="character" w:customStyle="1" w:styleId="KommentaariteemaMrk">
    <w:name w:val="Kommentaari teema Märk"/>
    <w:basedOn w:val="KommentaaritekstMrk"/>
    <w:link w:val="Kommentaariteema"/>
    <w:uiPriority w:val="99"/>
    <w:semiHidden/>
    <w:rsid w:val="00F52A50"/>
    <w:rPr>
      <w:b/>
      <w:bCs/>
      <w:color w:val="00000A"/>
      <w:lang w:eastAsia="en-US"/>
    </w:rPr>
  </w:style>
  <w:style w:type="paragraph" w:styleId="Redaktsioon">
    <w:name w:val="Revision"/>
    <w:hidden/>
    <w:uiPriority w:val="99"/>
    <w:semiHidden/>
    <w:rsid w:val="00995FD5"/>
    <w:rPr>
      <w:color w:val="00000A"/>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969622">
      <w:bodyDiv w:val="1"/>
      <w:marLeft w:val="0"/>
      <w:marRight w:val="0"/>
      <w:marTop w:val="0"/>
      <w:marBottom w:val="0"/>
      <w:divBdr>
        <w:top w:val="none" w:sz="0" w:space="0" w:color="auto"/>
        <w:left w:val="none" w:sz="0" w:space="0" w:color="auto"/>
        <w:bottom w:val="none" w:sz="0" w:space="0" w:color="auto"/>
        <w:right w:val="none" w:sz="0" w:space="0" w:color="auto"/>
      </w:divBdr>
    </w:div>
    <w:div w:id="1803842142">
      <w:bodyDiv w:val="1"/>
      <w:marLeft w:val="0"/>
      <w:marRight w:val="0"/>
      <w:marTop w:val="0"/>
      <w:marBottom w:val="0"/>
      <w:divBdr>
        <w:top w:val="none" w:sz="0" w:space="0" w:color="auto"/>
        <w:left w:val="none" w:sz="0" w:space="0" w:color="auto"/>
        <w:bottom w:val="none" w:sz="0" w:space="0" w:color="auto"/>
        <w:right w:val="none" w:sz="0" w:space="0" w:color="auto"/>
      </w:divBdr>
    </w:div>
    <w:div w:id="1906993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6B821-8C72-4240-893F-63452B13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11298</Characters>
  <Application>Microsoft Office Word</Application>
  <DocSecurity>0</DocSecurity>
  <Lines>94</Lines>
  <Paragraphs>26</Paragraphs>
  <ScaleCrop>false</ScaleCrop>
  <Company>Tartu Vallavalitsus</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Eduard Ülevain</dc:creator>
  <cp:keywords/>
  <cp:lastModifiedBy>Anni Teetsmann</cp:lastModifiedBy>
  <cp:revision>2</cp:revision>
  <cp:lastPrinted>2018-09-11T09:27:00Z</cp:lastPrinted>
  <dcterms:created xsi:type="dcterms:W3CDTF">2024-10-22T07:04:00Z</dcterms:created>
  <dcterms:modified xsi:type="dcterms:W3CDTF">2024-10-22T07:04:00Z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Tartu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